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66016" w14:textId="23E68F84" w:rsidR="00F471CC" w:rsidRDefault="00B60C22" w:rsidP="007C2D71">
      <w:pPr>
        <w:spacing w:after="0"/>
        <w:jc w:val="center"/>
        <w:rPr>
          <w:b/>
          <w:bCs/>
          <w:i/>
          <w:iCs/>
          <w:sz w:val="36"/>
          <w:szCs w:val="36"/>
        </w:rPr>
      </w:pPr>
      <w:r>
        <w:rPr>
          <w:noProof/>
        </w:rPr>
        <w:drawing>
          <wp:anchor distT="0" distB="0" distL="114300" distR="114300" simplePos="0" relativeHeight="251661312" behindDoc="0" locked="0" layoutInCell="1" allowOverlap="1" wp14:anchorId="074761EF" wp14:editId="05AF7C7E">
            <wp:simplePos x="0" y="0"/>
            <wp:positionH relativeFrom="column">
              <wp:posOffset>3710305</wp:posOffset>
            </wp:positionH>
            <wp:positionV relativeFrom="paragraph">
              <wp:posOffset>-804545</wp:posOffset>
            </wp:positionV>
            <wp:extent cx="2695575" cy="269557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9FDE15D" wp14:editId="48DAE36A">
            <wp:simplePos x="0" y="0"/>
            <wp:positionH relativeFrom="column">
              <wp:posOffset>-747395</wp:posOffset>
            </wp:positionH>
            <wp:positionV relativeFrom="paragraph">
              <wp:posOffset>-804545</wp:posOffset>
            </wp:positionV>
            <wp:extent cx="1838325" cy="2641369"/>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2641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10AC7" w14:textId="77777777" w:rsidR="00F471CC" w:rsidRDefault="00F471CC" w:rsidP="007C2D71">
      <w:pPr>
        <w:spacing w:after="0"/>
        <w:jc w:val="center"/>
        <w:rPr>
          <w:b/>
          <w:bCs/>
          <w:i/>
          <w:iCs/>
          <w:sz w:val="36"/>
          <w:szCs w:val="36"/>
        </w:rPr>
      </w:pPr>
    </w:p>
    <w:p w14:paraId="36E74584" w14:textId="77777777" w:rsidR="00F471CC" w:rsidRDefault="00F471CC" w:rsidP="007C2D71">
      <w:pPr>
        <w:spacing w:after="0"/>
        <w:jc w:val="center"/>
        <w:rPr>
          <w:b/>
          <w:bCs/>
          <w:i/>
          <w:iCs/>
          <w:sz w:val="36"/>
          <w:szCs w:val="36"/>
        </w:rPr>
      </w:pPr>
    </w:p>
    <w:p w14:paraId="6162AEE5" w14:textId="77777777" w:rsidR="00F471CC" w:rsidRDefault="00F471CC" w:rsidP="007C2D71">
      <w:pPr>
        <w:spacing w:after="0"/>
        <w:jc w:val="center"/>
        <w:rPr>
          <w:b/>
          <w:bCs/>
          <w:i/>
          <w:iCs/>
          <w:sz w:val="36"/>
          <w:szCs w:val="36"/>
        </w:rPr>
      </w:pPr>
    </w:p>
    <w:p w14:paraId="21DC6E25" w14:textId="77777777" w:rsidR="00F471CC" w:rsidRDefault="00F471CC" w:rsidP="007C2D71">
      <w:pPr>
        <w:spacing w:after="0"/>
        <w:jc w:val="center"/>
        <w:rPr>
          <w:b/>
          <w:bCs/>
          <w:i/>
          <w:iCs/>
          <w:sz w:val="36"/>
          <w:szCs w:val="36"/>
        </w:rPr>
      </w:pPr>
    </w:p>
    <w:p w14:paraId="207A4AF3" w14:textId="77777777" w:rsidR="00F471CC" w:rsidRDefault="00F471CC" w:rsidP="007C2D71">
      <w:pPr>
        <w:spacing w:after="0"/>
        <w:jc w:val="center"/>
        <w:rPr>
          <w:b/>
          <w:bCs/>
          <w:i/>
          <w:iCs/>
          <w:sz w:val="36"/>
          <w:szCs w:val="36"/>
        </w:rPr>
      </w:pPr>
    </w:p>
    <w:p w14:paraId="06FB660B" w14:textId="77777777" w:rsidR="002C6839" w:rsidRPr="00A24AAC" w:rsidRDefault="00A24AAC" w:rsidP="00A576FD">
      <w:pPr>
        <w:shd w:val="clear" w:color="auto" w:fill="E2EFD9" w:themeFill="accent6" w:themeFillTint="33"/>
        <w:spacing w:after="0"/>
        <w:jc w:val="center"/>
        <w:rPr>
          <w:b/>
          <w:bCs/>
          <w:i/>
          <w:iCs/>
          <w:sz w:val="36"/>
          <w:szCs w:val="36"/>
        </w:rPr>
      </w:pPr>
      <w:r w:rsidRPr="00A24AAC">
        <w:rPr>
          <w:b/>
          <w:bCs/>
          <w:i/>
          <w:iCs/>
          <w:sz w:val="36"/>
          <w:szCs w:val="36"/>
        </w:rPr>
        <w:t xml:space="preserve">Bureau </w:t>
      </w:r>
      <w:r w:rsidR="00F471CC">
        <w:rPr>
          <w:b/>
          <w:bCs/>
          <w:i/>
          <w:iCs/>
          <w:sz w:val="36"/>
          <w:szCs w:val="36"/>
        </w:rPr>
        <w:t>Travaux Publics</w:t>
      </w:r>
    </w:p>
    <w:p w14:paraId="75865D0E" w14:textId="7F27AAD8" w:rsidR="00A24AAC" w:rsidRDefault="00B54C84" w:rsidP="00A576FD">
      <w:pPr>
        <w:shd w:val="clear" w:color="auto" w:fill="E2EFD9" w:themeFill="accent6" w:themeFillTint="33"/>
        <w:spacing w:after="0"/>
        <w:jc w:val="center"/>
        <w:rPr>
          <w:b/>
          <w:bCs/>
          <w:i/>
          <w:iCs/>
          <w:sz w:val="36"/>
          <w:szCs w:val="36"/>
        </w:rPr>
      </w:pPr>
      <w:r>
        <w:rPr>
          <w:b/>
          <w:bCs/>
          <w:i/>
          <w:iCs/>
          <w:sz w:val="36"/>
          <w:szCs w:val="36"/>
        </w:rPr>
        <w:t>Compte-rendu</w:t>
      </w:r>
      <w:r w:rsidR="00A576FD">
        <w:rPr>
          <w:b/>
          <w:bCs/>
          <w:i/>
          <w:iCs/>
          <w:sz w:val="36"/>
          <w:szCs w:val="36"/>
        </w:rPr>
        <w:t xml:space="preserve"> </w:t>
      </w:r>
      <w:r w:rsidR="00A24AAC" w:rsidRPr="00A24AAC">
        <w:rPr>
          <w:b/>
          <w:bCs/>
          <w:i/>
          <w:iCs/>
          <w:sz w:val="36"/>
          <w:szCs w:val="36"/>
        </w:rPr>
        <w:t xml:space="preserve">du </w:t>
      </w:r>
      <w:r w:rsidR="001855A2">
        <w:rPr>
          <w:b/>
          <w:bCs/>
          <w:i/>
          <w:iCs/>
          <w:sz w:val="36"/>
          <w:szCs w:val="36"/>
        </w:rPr>
        <w:t>10</w:t>
      </w:r>
      <w:r w:rsidR="00F471CC">
        <w:rPr>
          <w:b/>
          <w:bCs/>
          <w:i/>
          <w:iCs/>
          <w:sz w:val="36"/>
          <w:szCs w:val="36"/>
        </w:rPr>
        <w:t>/</w:t>
      </w:r>
      <w:r w:rsidR="001855A2">
        <w:rPr>
          <w:b/>
          <w:bCs/>
          <w:i/>
          <w:iCs/>
          <w:sz w:val="36"/>
          <w:szCs w:val="36"/>
        </w:rPr>
        <w:t>01</w:t>
      </w:r>
      <w:r w:rsidR="00CB554A">
        <w:rPr>
          <w:b/>
          <w:bCs/>
          <w:i/>
          <w:iCs/>
          <w:sz w:val="36"/>
          <w:szCs w:val="36"/>
        </w:rPr>
        <w:t>/</w:t>
      </w:r>
      <w:r w:rsidR="00F471CC">
        <w:rPr>
          <w:b/>
          <w:bCs/>
          <w:i/>
          <w:iCs/>
          <w:sz w:val="36"/>
          <w:szCs w:val="36"/>
        </w:rPr>
        <w:t>202</w:t>
      </w:r>
      <w:r w:rsidR="001855A2">
        <w:rPr>
          <w:b/>
          <w:bCs/>
          <w:i/>
          <w:iCs/>
          <w:sz w:val="36"/>
          <w:szCs w:val="36"/>
        </w:rPr>
        <w:t>3</w:t>
      </w:r>
    </w:p>
    <w:p w14:paraId="3EACD09B" w14:textId="77777777" w:rsidR="00F471CC" w:rsidRDefault="00F471CC" w:rsidP="00A24AAC">
      <w:pPr>
        <w:spacing w:after="0"/>
        <w:rPr>
          <w:b/>
          <w:bCs/>
          <w:i/>
          <w:iCs/>
        </w:rPr>
      </w:pPr>
    </w:p>
    <w:p w14:paraId="06CBA128" w14:textId="4A5727BE" w:rsidR="00F471CC" w:rsidRDefault="00F471CC" w:rsidP="00A24AAC">
      <w:pPr>
        <w:spacing w:after="0"/>
        <w:rPr>
          <w:b/>
          <w:bCs/>
          <w:i/>
          <w:iCs/>
        </w:rPr>
      </w:pPr>
      <w:r>
        <w:rPr>
          <w:b/>
          <w:bCs/>
          <w:i/>
          <w:iCs/>
        </w:rPr>
        <w:t>Sous la présidence de : Michel PERILLAT</w:t>
      </w:r>
    </w:p>
    <w:p w14:paraId="079E69CE" w14:textId="77777777" w:rsidR="00B54C84" w:rsidRDefault="00B54C84" w:rsidP="00A24AAC">
      <w:pPr>
        <w:spacing w:after="0"/>
        <w:rPr>
          <w:b/>
          <w:bCs/>
          <w:i/>
          <w:iCs/>
          <w:u w:val="single"/>
        </w:rPr>
      </w:pPr>
    </w:p>
    <w:p w14:paraId="0C9C8D3A" w14:textId="0DAED7ED" w:rsidR="00B54C84" w:rsidRDefault="00B54C84" w:rsidP="00A24AAC">
      <w:pPr>
        <w:spacing w:after="0"/>
        <w:rPr>
          <w:b/>
          <w:bCs/>
          <w:i/>
          <w:iCs/>
        </w:rPr>
      </w:pPr>
      <w:r w:rsidRPr="00B54C84">
        <w:rPr>
          <w:b/>
          <w:bCs/>
          <w:i/>
          <w:iCs/>
          <w:u w:val="single"/>
        </w:rPr>
        <w:t>Présents</w:t>
      </w:r>
      <w:r>
        <w:rPr>
          <w:b/>
          <w:bCs/>
          <w:i/>
          <w:iCs/>
        </w:rPr>
        <w:t> :</w:t>
      </w:r>
    </w:p>
    <w:p w14:paraId="47CFEF1B" w14:textId="191BD4A4" w:rsidR="00B54C84" w:rsidRDefault="00B54C84" w:rsidP="00A24AAC">
      <w:pPr>
        <w:spacing w:after="0"/>
      </w:pPr>
      <w:r w:rsidRPr="00B54C84">
        <w:t>Voir feuille d’émargement</w:t>
      </w:r>
      <w:r w:rsidR="00FF7285">
        <w:t xml:space="preserve"> jointe</w:t>
      </w:r>
    </w:p>
    <w:p w14:paraId="3A7AA23D" w14:textId="77777777" w:rsidR="00B54C84" w:rsidRPr="00B54C84" w:rsidRDefault="00B54C84" w:rsidP="00A24AAC">
      <w:pPr>
        <w:spacing w:after="0"/>
      </w:pPr>
    </w:p>
    <w:p w14:paraId="4CF21CA6" w14:textId="65D57E32" w:rsidR="00F471CC" w:rsidRDefault="00B54C84" w:rsidP="00A24AAC">
      <w:pPr>
        <w:spacing w:after="0"/>
        <w:rPr>
          <w:b/>
          <w:bCs/>
          <w:i/>
          <w:iCs/>
        </w:rPr>
      </w:pPr>
      <w:r w:rsidRPr="00B54C84">
        <w:rPr>
          <w:b/>
          <w:bCs/>
          <w:i/>
          <w:iCs/>
          <w:u w:val="single"/>
        </w:rPr>
        <w:t>Rappel de l’ordre du jour</w:t>
      </w:r>
      <w:r>
        <w:rPr>
          <w:b/>
          <w:bCs/>
          <w:i/>
          <w:iCs/>
        </w:rPr>
        <w:t> :</w:t>
      </w:r>
    </w:p>
    <w:p w14:paraId="3FC52416" w14:textId="77777777" w:rsidR="00B60C22" w:rsidRDefault="00B60C22" w:rsidP="00B60C22">
      <w:pPr>
        <w:pStyle w:val="Paragraphedeliste"/>
        <w:numPr>
          <w:ilvl w:val="0"/>
          <w:numId w:val="43"/>
        </w:numPr>
        <w:rPr>
          <w:rFonts w:eastAsia="Times New Roman"/>
        </w:rPr>
      </w:pPr>
      <w:r>
        <w:rPr>
          <w:rFonts w:eastAsia="Times New Roman"/>
          <w:b/>
          <w:bCs/>
          <w:i/>
          <w:iCs/>
        </w:rPr>
        <w:t>Agenda 2023</w:t>
      </w:r>
      <w:r>
        <w:rPr>
          <w:rFonts w:eastAsia="Times New Roman"/>
        </w:rPr>
        <w:t> </w:t>
      </w:r>
      <w:r>
        <w:rPr>
          <w:rFonts w:eastAsia="Times New Roman"/>
          <w:b/>
          <w:bCs/>
        </w:rPr>
        <w:t>TP</w:t>
      </w:r>
      <w:r>
        <w:rPr>
          <w:rFonts w:eastAsia="Times New Roman"/>
        </w:rPr>
        <w:t xml:space="preserve"> : Actualisation (formation SEVE + AG BTP74 du 23/06 + </w:t>
      </w:r>
      <w:r>
        <w:rPr>
          <w:rFonts w:eastAsia="Times New Roman"/>
          <w:b/>
          <w:bCs/>
          <w:i/>
          <w:iCs/>
        </w:rPr>
        <w:t>date Assemblée Générale TP</w:t>
      </w:r>
      <w:r>
        <w:rPr>
          <w:rFonts w:eastAsia="Times New Roman"/>
        </w:rPr>
        <w:t>)</w:t>
      </w:r>
    </w:p>
    <w:p w14:paraId="090643A7" w14:textId="77777777" w:rsidR="00B60C22" w:rsidRDefault="00B60C22" w:rsidP="00B60C22">
      <w:pPr>
        <w:pStyle w:val="Paragraphedeliste"/>
        <w:numPr>
          <w:ilvl w:val="1"/>
          <w:numId w:val="43"/>
        </w:numPr>
        <w:rPr>
          <w:rFonts w:eastAsia="Times New Roman"/>
          <w:highlight w:val="yellow"/>
        </w:rPr>
      </w:pPr>
      <w:r>
        <w:rPr>
          <w:rFonts w:eastAsia="Times New Roman"/>
          <w:b/>
          <w:bCs/>
          <w:i/>
          <w:iCs/>
          <w:highlight w:val="yellow"/>
        </w:rPr>
        <w:t>Assemblée Générale TP 74</w:t>
      </w:r>
      <w:r>
        <w:rPr>
          <w:rFonts w:eastAsia="Times New Roman"/>
          <w:highlight w:val="yellow"/>
        </w:rPr>
        <w:t xml:space="preserve"> : Fixer la date et l’heure, le lieu et le programme et organiser les élections</w:t>
      </w:r>
    </w:p>
    <w:p w14:paraId="415D65CA" w14:textId="77777777" w:rsidR="00B60C22" w:rsidRDefault="00B60C22" w:rsidP="00B60C22">
      <w:pPr>
        <w:pStyle w:val="Paragraphedeliste"/>
        <w:numPr>
          <w:ilvl w:val="0"/>
          <w:numId w:val="43"/>
        </w:numPr>
        <w:rPr>
          <w:rFonts w:eastAsia="Times New Roman"/>
        </w:rPr>
      </w:pPr>
      <w:r>
        <w:rPr>
          <w:rFonts w:eastAsia="Times New Roman"/>
          <w:b/>
          <w:bCs/>
          <w:i/>
          <w:iCs/>
        </w:rPr>
        <w:t>Sujets 2023</w:t>
      </w:r>
      <w:r>
        <w:rPr>
          <w:rFonts w:eastAsia="Times New Roman"/>
        </w:rPr>
        <w:t> :</w:t>
      </w:r>
    </w:p>
    <w:p w14:paraId="3716CF53" w14:textId="77777777" w:rsidR="00B60C22" w:rsidRDefault="00B60C22" w:rsidP="00B60C22">
      <w:pPr>
        <w:pStyle w:val="Paragraphedeliste"/>
        <w:numPr>
          <w:ilvl w:val="1"/>
          <w:numId w:val="43"/>
        </w:numPr>
        <w:rPr>
          <w:rFonts w:eastAsia="Times New Roman"/>
        </w:rPr>
      </w:pPr>
      <w:r w:rsidRPr="00823E33">
        <w:rPr>
          <w:rFonts w:eastAsia="Times New Roman"/>
          <w:b/>
          <w:bCs/>
          <w:i/>
          <w:iCs/>
        </w:rPr>
        <w:t>Conférence locale de l’eau</w:t>
      </w:r>
      <w:r>
        <w:rPr>
          <w:rFonts w:eastAsia="Times New Roman"/>
        </w:rPr>
        <w:t xml:space="preserve"> (CL’AIR) du 13/01</w:t>
      </w:r>
    </w:p>
    <w:p w14:paraId="011C6DEF" w14:textId="77777777" w:rsidR="00B60C22" w:rsidRDefault="00B60C22" w:rsidP="00B60C22">
      <w:pPr>
        <w:pStyle w:val="Paragraphedeliste"/>
        <w:numPr>
          <w:ilvl w:val="1"/>
          <w:numId w:val="43"/>
        </w:numPr>
        <w:rPr>
          <w:rFonts w:eastAsia="Times New Roman"/>
        </w:rPr>
      </w:pPr>
      <w:r w:rsidRPr="00823E33">
        <w:rPr>
          <w:rFonts w:eastAsia="Times New Roman"/>
          <w:b/>
          <w:bCs/>
          <w:i/>
          <w:iCs/>
        </w:rPr>
        <w:t>Atelier PADD de Gd Annecy</w:t>
      </w:r>
      <w:r>
        <w:rPr>
          <w:rFonts w:eastAsia="Times New Roman"/>
        </w:rPr>
        <w:t xml:space="preserve"> du 16/01</w:t>
      </w:r>
    </w:p>
    <w:p w14:paraId="3AB227F1" w14:textId="77777777" w:rsidR="00B60C22" w:rsidRDefault="00B60C22" w:rsidP="00B60C22">
      <w:pPr>
        <w:pStyle w:val="Paragraphedeliste"/>
        <w:numPr>
          <w:ilvl w:val="1"/>
          <w:numId w:val="43"/>
        </w:numPr>
        <w:rPr>
          <w:rFonts w:eastAsia="Times New Roman"/>
        </w:rPr>
      </w:pPr>
      <w:r w:rsidRPr="00823E33">
        <w:rPr>
          <w:rFonts w:eastAsia="Times New Roman"/>
          <w:b/>
          <w:bCs/>
          <w:i/>
          <w:iCs/>
        </w:rPr>
        <w:t>Rencontre DDT/DREAL</w:t>
      </w:r>
      <w:r>
        <w:rPr>
          <w:rFonts w:eastAsia="Times New Roman"/>
        </w:rPr>
        <w:t xml:space="preserve"> / </w:t>
      </w:r>
      <w:r w:rsidRPr="00823E33">
        <w:rPr>
          <w:rFonts w:eastAsia="Times New Roman"/>
          <w:b/>
          <w:bCs/>
          <w:i/>
          <w:iCs/>
        </w:rPr>
        <w:t>BTP74</w:t>
      </w:r>
      <w:r>
        <w:rPr>
          <w:rFonts w:eastAsia="Times New Roman"/>
        </w:rPr>
        <w:t xml:space="preserve"> du 26/01</w:t>
      </w:r>
    </w:p>
    <w:p w14:paraId="5FB31248" w14:textId="77777777" w:rsidR="00B60C22" w:rsidRDefault="00B60C22" w:rsidP="00B60C22">
      <w:pPr>
        <w:pStyle w:val="Paragraphedeliste"/>
        <w:numPr>
          <w:ilvl w:val="1"/>
          <w:numId w:val="43"/>
        </w:numPr>
        <w:rPr>
          <w:rFonts w:eastAsia="Times New Roman"/>
        </w:rPr>
      </w:pPr>
      <w:r w:rsidRPr="00823E33">
        <w:rPr>
          <w:rFonts w:eastAsia="Times New Roman"/>
          <w:b/>
          <w:bCs/>
          <w:i/>
          <w:iCs/>
        </w:rPr>
        <w:t>Retour d’expérience « sécheresse 2022 en Haute-Savoie »</w:t>
      </w:r>
      <w:r>
        <w:rPr>
          <w:rFonts w:eastAsia="Times New Roman"/>
        </w:rPr>
        <w:t xml:space="preserve"> du 26/01/23 à 9h30 à la DDT74</w:t>
      </w:r>
    </w:p>
    <w:p w14:paraId="73D12F44" w14:textId="5DF589E2" w:rsidR="00B60C22" w:rsidRPr="00823E33" w:rsidRDefault="00B60C22" w:rsidP="00B60C22">
      <w:pPr>
        <w:pStyle w:val="Paragraphedeliste"/>
        <w:numPr>
          <w:ilvl w:val="1"/>
          <w:numId w:val="43"/>
        </w:numPr>
        <w:rPr>
          <w:rFonts w:eastAsia="Times New Roman"/>
        </w:rPr>
      </w:pPr>
      <w:r w:rsidRPr="00823E33">
        <w:rPr>
          <w:rFonts w:eastAsia="Times New Roman"/>
          <w:b/>
          <w:bCs/>
          <w:i/>
          <w:iCs/>
        </w:rPr>
        <w:t>S</w:t>
      </w:r>
      <w:r w:rsidR="0015310A">
        <w:rPr>
          <w:rFonts w:eastAsia="Times New Roman"/>
          <w:b/>
          <w:bCs/>
          <w:i/>
          <w:iCs/>
        </w:rPr>
        <w:t>y</w:t>
      </w:r>
      <w:r w:rsidRPr="00823E33">
        <w:rPr>
          <w:rFonts w:eastAsia="Times New Roman"/>
          <w:b/>
          <w:bCs/>
          <w:i/>
          <w:iCs/>
        </w:rPr>
        <w:t>R</w:t>
      </w:r>
      <w:r w:rsidR="0015310A">
        <w:rPr>
          <w:rFonts w:eastAsia="Times New Roman"/>
          <w:b/>
          <w:bCs/>
          <w:i/>
          <w:iCs/>
        </w:rPr>
        <w:t>’U</w:t>
      </w:r>
      <w:r w:rsidRPr="00823E33">
        <w:rPr>
          <w:rFonts w:eastAsia="Times New Roman"/>
          <w:b/>
          <w:bCs/>
          <w:i/>
          <w:iCs/>
        </w:rPr>
        <w:t>sses – Comité des rivières des Usses</w:t>
      </w:r>
      <w:r>
        <w:rPr>
          <w:rFonts w:eastAsia="Times New Roman"/>
        </w:rPr>
        <w:t xml:space="preserve"> du 31/01/2023 à Groisy</w:t>
      </w:r>
    </w:p>
    <w:p w14:paraId="3B0F3F1C" w14:textId="77777777" w:rsidR="00B60C22" w:rsidRDefault="00B60C22" w:rsidP="00B60C22">
      <w:pPr>
        <w:pStyle w:val="Paragraphedeliste"/>
        <w:numPr>
          <w:ilvl w:val="1"/>
          <w:numId w:val="43"/>
        </w:numPr>
        <w:rPr>
          <w:rFonts w:eastAsia="Times New Roman"/>
        </w:rPr>
      </w:pPr>
      <w:r w:rsidRPr="00823E33">
        <w:rPr>
          <w:rFonts w:eastAsia="Times New Roman"/>
          <w:b/>
          <w:bCs/>
          <w:i/>
          <w:iCs/>
        </w:rPr>
        <w:t>RDV Frédérique LARDET</w:t>
      </w:r>
      <w:r>
        <w:rPr>
          <w:rFonts w:eastAsia="Times New Roman"/>
        </w:rPr>
        <w:t xml:space="preserve"> du 10/02</w:t>
      </w:r>
    </w:p>
    <w:p w14:paraId="52F4F54E" w14:textId="04620F4A" w:rsidR="00B60C22" w:rsidRDefault="00B60C22" w:rsidP="00B60C22">
      <w:pPr>
        <w:pStyle w:val="Paragraphedeliste"/>
        <w:numPr>
          <w:ilvl w:val="1"/>
          <w:numId w:val="43"/>
        </w:numPr>
        <w:rPr>
          <w:rFonts w:eastAsia="Times New Roman"/>
        </w:rPr>
      </w:pPr>
      <w:r w:rsidRPr="00823E33">
        <w:rPr>
          <w:rFonts w:eastAsia="Times New Roman"/>
          <w:b/>
          <w:bCs/>
          <w:i/>
          <w:iCs/>
        </w:rPr>
        <w:t>SEVE « ECO COMPARATEUR » : présentation du 8/03</w:t>
      </w:r>
      <w:r>
        <w:rPr>
          <w:rFonts w:eastAsia="Times New Roman"/>
        </w:rPr>
        <w:t> : Po</w:t>
      </w:r>
      <w:r w:rsidR="00613BF9">
        <w:rPr>
          <w:rFonts w:eastAsia="Times New Roman"/>
        </w:rPr>
        <w:t>i</w:t>
      </w:r>
      <w:r>
        <w:rPr>
          <w:rFonts w:eastAsia="Times New Roman"/>
        </w:rPr>
        <w:t>nt d’inscription/ Organisation</w:t>
      </w:r>
    </w:p>
    <w:p w14:paraId="1A738CE7" w14:textId="77777777" w:rsidR="00B60C22" w:rsidRPr="00823E33" w:rsidRDefault="00B60C22" w:rsidP="00B60C22">
      <w:pPr>
        <w:pStyle w:val="Paragraphedeliste"/>
        <w:numPr>
          <w:ilvl w:val="1"/>
          <w:numId w:val="43"/>
        </w:numPr>
        <w:rPr>
          <w:rFonts w:eastAsia="Times New Roman"/>
          <w:b/>
          <w:bCs/>
          <w:i/>
          <w:iCs/>
        </w:rPr>
      </w:pPr>
      <w:r w:rsidRPr="00823E33">
        <w:rPr>
          <w:rFonts w:eastAsia="Times New Roman"/>
          <w:b/>
          <w:bCs/>
          <w:i/>
          <w:iCs/>
        </w:rPr>
        <w:t>Relation avec la Chambre d’Agriculture</w:t>
      </w:r>
    </w:p>
    <w:p w14:paraId="5DF12C0B" w14:textId="77777777" w:rsidR="00B60C22" w:rsidRDefault="00B60C22" w:rsidP="00B60C22">
      <w:pPr>
        <w:pStyle w:val="Paragraphedeliste"/>
        <w:numPr>
          <w:ilvl w:val="1"/>
          <w:numId w:val="43"/>
        </w:numPr>
        <w:rPr>
          <w:rFonts w:eastAsia="Times New Roman"/>
        </w:rPr>
      </w:pPr>
      <w:r w:rsidRPr="00823E33">
        <w:rPr>
          <w:rFonts w:eastAsia="Times New Roman"/>
          <w:b/>
          <w:bCs/>
          <w:i/>
          <w:iCs/>
        </w:rPr>
        <w:t>Projet Passeport Sécurité Intérimaire (PASI)</w:t>
      </w:r>
      <w:r>
        <w:rPr>
          <w:rFonts w:eastAsia="Times New Roman"/>
        </w:rPr>
        <w:t xml:space="preserve"> avec Base RU </w:t>
      </w:r>
    </w:p>
    <w:p w14:paraId="08338FB2" w14:textId="77777777" w:rsidR="00B60C22" w:rsidRDefault="00B60C22" w:rsidP="00B60C22">
      <w:pPr>
        <w:pStyle w:val="Paragraphedeliste"/>
        <w:numPr>
          <w:ilvl w:val="1"/>
          <w:numId w:val="43"/>
        </w:numPr>
        <w:rPr>
          <w:rFonts w:eastAsia="Times New Roman"/>
        </w:rPr>
      </w:pPr>
      <w:r w:rsidRPr="00823E33">
        <w:rPr>
          <w:rFonts w:eastAsia="Times New Roman"/>
          <w:b/>
          <w:bCs/>
          <w:i/>
          <w:iCs/>
        </w:rPr>
        <w:t>Projet formation CAP constructeur de route et réseaux</w:t>
      </w:r>
      <w:r>
        <w:rPr>
          <w:rFonts w:eastAsia="Times New Roman"/>
        </w:rPr>
        <w:t xml:space="preserve"> avec Base RU</w:t>
      </w:r>
    </w:p>
    <w:p w14:paraId="3D1C5025" w14:textId="77777777" w:rsidR="00B60C22" w:rsidRDefault="00B60C22" w:rsidP="00B60C22">
      <w:pPr>
        <w:pStyle w:val="Paragraphedeliste"/>
        <w:numPr>
          <w:ilvl w:val="1"/>
          <w:numId w:val="43"/>
        </w:numPr>
        <w:rPr>
          <w:rFonts w:eastAsia="Times New Roman"/>
        </w:rPr>
      </w:pPr>
      <w:r w:rsidRPr="00823E33">
        <w:rPr>
          <w:rFonts w:eastAsia="Times New Roman"/>
          <w:b/>
          <w:bCs/>
          <w:i/>
          <w:iCs/>
        </w:rPr>
        <w:t>VADEM : Réunion du 13 décembre</w:t>
      </w:r>
      <w:r>
        <w:rPr>
          <w:rFonts w:eastAsia="Times New Roman"/>
        </w:rPr>
        <w:t xml:space="preserve"> dans la salle eaux et forêt d’Annecy : Suivi et représentation des TP</w:t>
      </w:r>
    </w:p>
    <w:p w14:paraId="3B4EDC83" w14:textId="77777777" w:rsidR="00B60C22" w:rsidRDefault="00B60C22" w:rsidP="00B60C22">
      <w:pPr>
        <w:pStyle w:val="Paragraphedeliste"/>
        <w:numPr>
          <w:ilvl w:val="0"/>
          <w:numId w:val="43"/>
        </w:numPr>
        <w:rPr>
          <w:rFonts w:eastAsia="Times New Roman"/>
        </w:rPr>
      </w:pPr>
      <w:r>
        <w:rPr>
          <w:rFonts w:eastAsia="Times New Roman"/>
          <w:b/>
          <w:bCs/>
          <w:i/>
          <w:iCs/>
        </w:rPr>
        <w:t>Bureau TP/BE</w:t>
      </w:r>
      <w:r>
        <w:rPr>
          <w:rFonts w:eastAsia="Times New Roman"/>
        </w:rPr>
        <w:t> :</w:t>
      </w:r>
    </w:p>
    <w:p w14:paraId="5B6E7332" w14:textId="77777777" w:rsidR="00B60C22" w:rsidRDefault="00B60C22" w:rsidP="00B60C22">
      <w:pPr>
        <w:pStyle w:val="Paragraphedeliste"/>
        <w:numPr>
          <w:ilvl w:val="1"/>
          <w:numId w:val="43"/>
        </w:numPr>
        <w:rPr>
          <w:rFonts w:eastAsia="Times New Roman"/>
        </w:rPr>
      </w:pPr>
      <w:r>
        <w:rPr>
          <w:rFonts w:eastAsia="Times New Roman"/>
        </w:rPr>
        <w:t>Sujet de base : présentation des BE/ Autre sujet ?</w:t>
      </w:r>
    </w:p>
    <w:p w14:paraId="17936160" w14:textId="77777777" w:rsidR="00B60C22" w:rsidRDefault="00B60C22" w:rsidP="00B60C22">
      <w:pPr>
        <w:pStyle w:val="Paragraphedeliste"/>
        <w:numPr>
          <w:ilvl w:val="0"/>
          <w:numId w:val="43"/>
        </w:numPr>
        <w:rPr>
          <w:rFonts w:eastAsia="Times New Roman"/>
        </w:rPr>
      </w:pPr>
      <w:r>
        <w:rPr>
          <w:rFonts w:eastAsia="Times New Roman"/>
          <w:b/>
          <w:bCs/>
          <w:i/>
          <w:iCs/>
        </w:rPr>
        <w:t>Questions économiques</w:t>
      </w:r>
      <w:r>
        <w:rPr>
          <w:rFonts w:eastAsia="Times New Roman"/>
        </w:rPr>
        <w:t> :</w:t>
      </w:r>
    </w:p>
    <w:p w14:paraId="0C0B5D05" w14:textId="77777777" w:rsidR="00B60C22" w:rsidRDefault="00B60C22" w:rsidP="00B60C22">
      <w:pPr>
        <w:pStyle w:val="Paragraphedeliste"/>
        <w:numPr>
          <w:ilvl w:val="1"/>
          <w:numId w:val="43"/>
        </w:numPr>
        <w:rPr>
          <w:rFonts w:eastAsia="Times New Roman"/>
        </w:rPr>
      </w:pPr>
      <w:r>
        <w:rPr>
          <w:rFonts w:eastAsia="Times New Roman"/>
        </w:rPr>
        <w:t>Conjoncture locale</w:t>
      </w:r>
    </w:p>
    <w:p w14:paraId="2AFC44B0" w14:textId="77777777" w:rsidR="00B60C22" w:rsidRDefault="00B60C22" w:rsidP="00B60C22">
      <w:pPr>
        <w:pStyle w:val="Paragraphedeliste"/>
        <w:numPr>
          <w:ilvl w:val="1"/>
          <w:numId w:val="43"/>
        </w:numPr>
        <w:rPr>
          <w:rFonts w:eastAsia="Times New Roman"/>
        </w:rPr>
      </w:pPr>
      <w:r>
        <w:rPr>
          <w:rFonts w:eastAsia="Times New Roman"/>
        </w:rPr>
        <w:t>Aides du Gouvernement pour la crise de l’énergie (Webinaire du 24/01 en cours d‘organisation)</w:t>
      </w:r>
    </w:p>
    <w:p w14:paraId="00269685" w14:textId="77777777" w:rsidR="00B60C22" w:rsidRDefault="00B60C22" w:rsidP="00B60C22">
      <w:pPr>
        <w:pStyle w:val="Paragraphedeliste"/>
        <w:numPr>
          <w:ilvl w:val="0"/>
          <w:numId w:val="43"/>
        </w:numPr>
        <w:rPr>
          <w:rFonts w:eastAsia="Times New Roman"/>
        </w:rPr>
      </w:pPr>
      <w:r>
        <w:rPr>
          <w:rFonts w:eastAsia="Times New Roman"/>
          <w:b/>
          <w:bCs/>
          <w:i/>
          <w:iCs/>
        </w:rPr>
        <w:t>Questions réglementaires</w:t>
      </w:r>
      <w:r>
        <w:rPr>
          <w:rFonts w:eastAsia="Times New Roman"/>
        </w:rPr>
        <w:t> :</w:t>
      </w:r>
    </w:p>
    <w:p w14:paraId="636917C6" w14:textId="77777777" w:rsidR="00B60C22" w:rsidRDefault="00B60C22" w:rsidP="00B60C22">
      <w:pPr>
        <w:pStyle w:val="Paragraphedeliste"/>
        <w:numPr>
          <w:ilvl w:val="1"/>
          <w:numId w:val="43"/>
        </w:numPr>
        <w:rPr>
          <w:rFonts w:eastAsia="Times New Roman"/>
        </w:rPr>
      </w:pPr>
      <w:r>
        <w:rPr>
          <w:rFonts w:eastAsia="Times New Roman"/>
          <w:b/>
          <w:bCs/>
          <w:i/>
          <w:iCs/>
        </w:rPr>
        <w:t>REP</w:t>
      </w:r>
      <w:r>
        <w:rPr>
          <w:rFonts w:eastAsia="Times New Roman"/>
        </w:rPr>
        <w:t xml:space="preserve"> (Responsabilité élargie des producteurs)</w:t>
      </w:r>
    </w:p>
    <w:p w14:paraId="51C1EE42" w14:textId="77777777" w:rsidR="00B60C22" w:rsidRDefault="00B60C22" w:rsidP="00B60C22">
      <w:pPr>
        <w:pStyle w:val="Paragraphedeliste"/>
        <w:numPr>
          <w:ilvl w:val="1"/>
          <w:numId w:val="43"/>
        </w:numPr>
        <w:rPr>
          <w:rFonts w:eastAsia="Times New Roman"/>
        </w:rPr>
      </w:pPr>
      <w:r>
        <w:rPr>
          <w:rFonts w:eastAsia="Times New Roman"/>
          <w:b/>
          <w:bCs/>
          <w:i/>
          <w:iCs/>
        </w:rPr>
        <w:t>Registre RNDTS</w:t>
      </w:r>
      <w:r>
        <w:rPr>
          <w:rFonts w:eastAsia="Times New Roman"/>
        </w:rPr>
        <w:t xml:space="preserve"> : Entreprises de Travaux Publics ayant le statut de </w:t>
      </w:r>
      <w:r>
        <w:rPr>
          <w:rFonts w:eastAsia="Times New Roman"/>
          <w:b/>
          <w:bCs/>
          <w:u w:val="single"/>
        </w:rPr>
        <w:t>receveur</w:t>
      </w:r>
      <w:r>
        <w:rPr>
          <w:rFonts w:eastAsia="Times New Roman"/>
        </w:rPr>
        <w:t xml:space="preserve"> (permis d’aménager, ISDI, plateforme de recyclage)</w:t>
      </w:r>
    </w:p>
    <w:p w14:paraId="41A4D40A" w14:textId="77777777" w:rsidR="00B60C22" w:rsidRDefault="00B60C22" w:rsidP="00B60C22">
      <w:pPr>
        <w:pStyle w:val="Paragraphedeliste"/>
        <w:numPr>
          <w:ilvl w:val="0"/>
          <w:numId w:val="43"/>
        </w:numPr>
        <w:rPr>
          <w:rFonts w:eastAsia="Times New Roman"/>
          <w:b/>
          <w:bCs/>
          <w:i/>
          <w:iCs/>
        </w:rPr>
      </w:pPr>
      <w:r>
        <w:rPr>
          <w:rFonts w:eastAsia="Times New Roman"/>
          <w:b/>
          <w:bCs/>
          <w:i/>
          <w:iCs/>
        </w:rPr>
        <w:t>Questions diverses</w:t>
      </w:r>
    </w:p>
    <w:p w14:paraId="718892A9" w14:textId="3BA24D46" w:rsidR="0076550F" w:rsidRDefault="00A0023B" w:rsidP="0078340C">
      <w:pPr>
        <w:pStyle w:val="Titre2"/>
      </w:pPr>
      <w:r>
        <w:lastRenderedPageBreak/>
        <w:t>AG Travaux Publics 2023 :</w:t>
      </w:r>
    </w:p>
    <w:p w14:paraId="2B5B4148" w14:textId="08CC02CA" w:rsidR="00DF032F" w:rsidRDefault="00A0023B" w:rsidP="002071EF">
      <w:pPr>
        <w:pStyle w:val="Titre3"/>
      </w:pPr>
      <w:r>
        <w:t>Date et heure</w:t>
      </w:r>
    </w:p>
    <w:p w14:paraId="25F5E32F" w14:textId="5C7C40D8" w:rsidR="00714802" w:rsidRPr="0013609C" w:rsidRDefault="00A0023B" w:rsidP="006D645D">
      <w:pPr>
        <w:jc w:val="both"/>
        <w:rPr>
          <w:b/>
          <w:bCs/>
          <w:i/>
          <w:iCs/>
        </w:rPr>
      </w:pPr>
      <w:r w:rsidRPr="0013609C">
        <w:rPr>
          <w:b/>
          <w:bCs/>
          <w:i/>
          <w:iCs/>
        </w:rPr>
        <w:t>Vendredi 27 octobre à BTP74 à 10h30</w:t>
      </w:r>
    </w:p>
    <w:p w14:paraId="25D097EE" w14:textId="53817A6F" w:rsidR="00A0023B" w:rsidRDefault="00A0023B" w:rsidP="002071EF">
      <w:pPr>
        <w:pStyle w:val="Titre3"/>
      </w:pPr>
      <w:r>
        <w:t>Lieu :</w:t>
      </w:r>
    </w:p>
    <w:p w14:paraId="2942E4CB" w14:textId="30878D16" w:rsidR="00A0023B" w:rsidRDefault="00A0023B" w:rsidP="006D645D">
      <w:pPr>
        <w:jc w:val="both"/>
      </w:pPr>
      <w:r w:rsidRPr="0013609C">
        <w:rPr>
          <w:b/>
          <w:bCs/>
          <w:i/>
          <w:iCs/>
        </w:rPr>
        <w:t>À BTP74</w:t>
      </w:r>
      <w:r>
        <w:t>. La salle Annecy est réservée.</w:t>
      </w:r>
    </w:p>
    <w:p w14:paraId="16B1AB29" w14:textId="796FC8E8" w:rsidR="00714802" w:rsidRDefault="00A0023B" w:rsidP="002071EF">
      <w:pPr>
        <w:pStyle w:val="Titre3"/>
      </w:pPr>
      <w:r>
        <w:t>Sujet et inter</w:t>
      </w:r>
      <w:r w:rsidR="003E24BE">
        <w:t>ve</w:t>
      </w:r>
      <w:r>
        <w:t>nant :</w:t>
      </w:r>
    </w:p>
    <w:p w14:paraId="25420752" w14:textId="166930A7" w:rsidR="00A0023B" w:rsidRDefault="00A0023B" w:rsidP="006D645D">
      <w:pPr>
        <w:jc w:val="both"/>
      </w:pPr>
      <w:r>
        <w:t>À définir</w:t>
      </w:r>
    </w:p>
    <w:p w14:paraId="2272F9AE" w14:textId="71A68ABE" w:rsidR="00563AC5" w:rsidRDefault="00DB7213" w:rsidP="00DB7213">
      <w:pPr>
        <w:pStyle w:val="Titre2"/>
      </w:pPr>
      <w:r>
        <w:t>Base RU :</w:t>
      </w:r>
    </w:p>
    <w:p w14:paraId="1D258D71" w14:textId="2651AD03" w:rsidR="00DB7213" w:rsidRDefault="00DB7213" w:rsidP="006D645D">
      <w:pPr>
        <w:jc w:val="both"/>
      </w:pPr>
      <w:r>
        <w:t xml:space="preserve">Pour faire suite au Bureau TP à </w:t>
      </w:r>
      <w:r w:rsidR="003E24BE">
        <w:t>B</w:t>
      </w:r>
      <w:r>
        <w:t xml:space="preserve">ase RU le 8 novembre 2022, la genèse de Base RU et ses liens avec BTP74 ont été confirmés lors d’un échange entre </w:t>
      </w:r>
      <w:r w:rsidRPr="00657805">
        <w:rPr>
          <w:b/>
          <w:bCs/>
          <w:i/>
          <w:iCs/>
        </w:rPr>
        <w:t>Michel PERILLAT</w:t>
      </w:r>
      <w:r>
        <w:t xml:space="preserve"> et </w:t>
      </w:r>
      <w:r w:rsidRPr="00657805">
        <w:rPr>
          <w:b/>
          <w:bCs/>
          <w:i/>
          <w:iCs/>
        </w:rPr>
        <w:t>Olivier AUBERT</w:t>
      </w:r>
      <w:r>
        <w:t>. Le Président de BTP74 est favorable à ce que BTP74 se réinvesti</w:t>
      </w:r>
      <w:r w:rsidR="004157C4">
        <w:t>sse</w:t>
      </w:r>
      <w:r>
        <w:t xml:space="preserve"> dans Base RU et le GEIQ qui sont des outils opérationnels, pérennes et efficaces de la profession</w:t>
      </w:r>
      <w:r w:rsidR="004157C4">
        <w:t xml:space="preserve"> pour différents métiers.</w:t>
      </w:r>
    </w:p>
    <w:p w14:paraId="6ADC9DEB" w14:textId="720235AC" w:rsidR="007D1F47" w:rsidRDefault="007D1F47" w:rsidP="002071EF">
      <w:pPr>
        <w:pStyle w:val="Titre3"/>
      </w:pPr>
      <w:r>
        <w:t>Représentants</w:t>
      </w:r>
      <w:r w:rsidR="004E6120">
        <w:t xml:space="preserve"> </w:t>
      </w:r>
      <w:r w:rsidR="00327187">
        <w:t>pressentis :</w:t>
      </w:r>
    </w:p>
    <w:p w14:paraId="1717AA13" w14:textId="7FE9DAFC" w:rsidR="00DB7213" w:rsidRDefault="00DB7213" w:rsidP="006D645D">
      <w:pPr>
        <w:jc w:val="both"/>
      </w:pPr>
      <w:r>
        <w:t>L’idée est de présenter des candidats dans les Conseils d’Administration de ces deux organismes</w:t>
      </w:r>
      <w:r w:rsidR="003E24BE">
        <w:t xml:space="preserve"> sous réserve de leur accord.</w:t>
      </w:r>
    </w:p>
    <w:p w14:paraId="663F4B7B" w14:textId="5B4CC47A" w:rsidR="00DB7213" w:rsidRDefault="00DB7213" w:rsidP="006D645D">
      <w:pPr>
        <w:jc w:val="both"/>
      </w:pPr>
      <w:r>
        <w:t xml:space="preserve">On évoque comme candidat pressenti </w:t>
      </w:r>
      <w:r w:rsidRPr="00657805">
        <w:rPr>
          <w:b/>
          <w:bCs/>
          <w:i/>
          <w:iCs/>
        </w:rPr>
        <w:t>Erwan COTTIN</w:t>
      </w:r>
      <w:r>
        <w:t xml:space="preserve"> (EUROVIA) membre de Route de France (composante de la FNTP) pour représenter les TP à Base RU. </w:t>
      </w:r>
      <w:r w:rsidR="00207E15" w:rsidRPr="00657805">
        <w:rPr>
          <w:b/>
          <w:bCs/>
          <w:i/>
          <w:iCs/>
        </w:rPr>
        <w:t xml:space="preserve">Michel </w:t>
      </w:r>
      <w:r w:rsidR="00EE66BE" w:rsidRPr="00657805">
        <w:rPr>
          <w:b/>
          <w:bCs/>
          <w:i/>
          <w:iCs/>
        </w:rPr>
        <w:t>P</w:t>
      </w:r>
      <w:r w:rsidR="00207E15" w:rsidRPr="00657805">
        <w:rPr>
          <w:b/>
          <w:bCs/>
          <w:i/>
          <w:iCs/>
        </w:rPr>
        <w:t>ERILLAT</w:t>
      </w:r>
      <w:r w:rsidR="00207E15">
        <w:t xml:space="preserve"> </w:t>
      </w:r>
      <w:r>
        <w:t>lui poser</w:t>
      </w:r>
      <w:r w:rsidR="00496578">
        <w:t>a</w:t>
      </w:r>
      <w:r>
        <w:t xml:space="preserve"> la question pour confirmer la démarche.</w:t>
      </w:r>
    </w:p>
    <w:p w14:paraId="098E2CC4" w14:textId="07E41A3A" w:rsidR="00DB7213" w:rsidRDefault="00DB7213" w:rsidP="006D645D">
      <w:pPr>
        <w:jc w:val="both"/>
      </w:pPr>
      <w:r w:rsidRPr="00657805">
        <w:rPr>
          <w:b/>
          <w:bCs/>
          <w:i/>
          <w:iCs/>
        </w:rPr>
        <w:t>Guillaume BOUCHET</w:t>
      </w:r>
      <w:r>
        <w:t xml:space="preserve"> (COLAS)</w:t>
      </w:r>
      <w:r w:rsidR="00E72B77">
        <w:t>,</w:t>
      </w:r>
      <w:r>
        <w:t xml:space="preserve"> </w:t>
      </w:r>
      <w:r w:rsidR="00EE66BE">
        <w:t>interrogé pour siéger au CA du GEIQ</w:t>
      </w:r>
      <w:r w:rsidR="00E72B77">
        <w:t>,</w:t>
      </w:r>
      <w:r w:rsidR="00EE66BE">
        <w:t xml:space="preserve"> </w:t>
      </w:r>
      <w:r>
        <w:t xml:space="preserve">se </w:t>
      </w:r>
      <w:r w:rsidR="00207E15">
        <w:t>prononcera</w:t>
      </w:r>
      <w:r>
        <w:t xml:space="preserve"> </w:t>
      </w:r>
      <w:r w:rsidR="00207E15">
        <w:t>ultérieurement.</w:t>
      </w:r>
    </w:p>
    <w:p w14:paraId="1D496BC6" w14:textId="2F23E298" w:rsidR="00207E15" w:rsidRDefault="00207E15" w:rsidP="006D645D">
      <w:pPr>
        <w:jc w:val="both"/>
      </w:pPr>
      <w:r>
        <w:t>On évoque également dans un objectif de représentativité la présence d’entreprises indépendantes mandatés par la Section TP.</w:t>
      </w:r>
    </w:p>
    <w:p w14:paraId="4AC6C9ED" w14:textId="0394AC8E" w:rsidR="00DB7213" w:rsidRDefault="00BC559C" w:rsidP="007D1F47">
      <w:pPr>
        <w:pStyle w:val="Titre2"/>
      </w:pPr>
      <w:r>
        <w:t>Conférence locale de l’</w:t>
      </w:r>
      <w:r w:rsidR="00971B60">
        <w:t>Air</w:t>
      </w:r>
      <w:r>
        <w:t xml:space="preserve"> (CL’A</w:t>
      </w:r>
      <w:r w:rsidR="00971B60">
        <w:t>ir</w:t>
      </w:r>
      <w:r>
        <w:t>) du 13/01</w:t>
      </w:r>
    </w:p>
    <w:p w14:paraId="6F48C75A" w14:textId="3E49CCF4" w:rsidR="00FA724E" w:rsidRDefault="00B96BA9" w:rsidP="00014969">
      <w:pPr>
        <w:spacing w:after="0"/>
        <w:jc w:val="both"/>
      </w:pPr>
      <w:r>
        <w:t xml:space="preserve">La Section TP était représentée par </w:t>
      </w:r>
      <w:r w:rsidRPr="006401D0">
        <w:rPr>
          <w:b/>
          <w:bCs/>
          <w:i/>
          <w:iCs/>
        </w:rPr>
        <w:t>Arnaud DECARROUX</w:t>
      </w:r>
      <w:r>
        <w:t xml:space="preserve"> lors de la </w:t>
      </w:r>
      <w:r w:rsidR="00971B60">
        <w:t>5</w:t>
      </w:r>
      <w:r w:rsidR="00971B60" w:rsidRPr="00971B60">
        <w:rPr>
          <w:vertAlign w:val="superscript"/>
        </w:rPr>
        <w:t>ème</w:t>
      </w:r>
      <w:r w:rsidR="00971B60">
        <w:t xml:space="preserve"> </w:t>
      </w:r>
      <w:r w:rsidR="00894047">
        <w:t>C</w:t>
      </w:r>
      <w:r>
        <w:t xml:space="preserve">onférence </w:t>
      </w:r>
      <w:r w:rsidR="00894047">
        <w:t>L</w:t>
      </w:r>
      <w:r>
        <w:t>ocale de l’</w:t>
      </w:r>
      <w:r w:rsidR="00971B60">
        <w:t>Air</w:t>
      </w:r>
      <w:r>
        <w:t xml:space="preserve"> (CL’A</w:t>
      </w:r>
      <w:r w:rsidR="00971B60">
        <w:t>ir</w:t>
      </w:r>
      <w:r>
        <w:t xml:space="preserve">) qui s’était tenue le 29 juin </w:t>
      </w:r>
      <w:r w:rsidR="00E94FC8">
        <w:t xml:space="preserve">2022 </w:t>
      </w:r>
      <w:r>
        <w:t xml:space="preserve">à </w:t>
      </w:r>
      <w:r w:rsidR="00FA724E">
        <w:t>Cluses</w:t>
      </w:r>
      <w:r>
        <w:t xml:space="preserve"> (Salle de spectacle des Allobroges). Le compte-rendu figure dans le</w:t>
      </w:r>
      <w:r w:rsidR="00FA724E">
        <w:t>s</w:t>
      </w:r>
      <w:r>
        <w:t xml:space="preserve"> lien</w:t>
      </w:r>
      <w:r w:rsidR="00FA724E">
        <w:t>s</w:t>
      </w:r>
      <w:r>
        <w:t xml:space="preserve"> suivant</w:t>
      </w:r>
      <w:r w:rsidR="00FA724E">
        <w:t>s</w:t>
      </w:r>
      <w:r>
        <w:t> :</w:t>
      </w:r>
    </w:p>
    <w:p w14:paraId="72115A32" w14:textId="7BC039D5" w:rsidR="00563AC5" w:rsidRDefault="002D2AF1" w:rsidP="00014969">
      <w:pPr>
        <w:pStyle w:val="Paragraphedeliste"/>
        <w:numPr>
          <w:ilvl w:val="0"/>
          <w:numId w:val="44"/>
        </w:numPr>
        <w:jc w:val="both"/>
      </w:pPr>
      <w:hyperlink r:id="rId9" w:history="1">
        <w:r w:rsidR="00971B60">
          <w:rPr>
            <w:rStyle w:val="Lienhypertexte"/>
          </w:rPr>
          <w:t>Communiqué de Presse CL'Air du 22 juin</w:t>
        </w:r>
      </w:hyperlink>
    </w:p>
    <w:p w14:paraId="2180AF0B" w14:textId="71B490E0" w:rsidR="00FA724E" w:rsidRDefault="002D2AF1" w:rsidP="00014969">
      <w:pPr>
        <w:pStyle w:val="Paragraphedeliste"/>
        <w:numPr>
          <w:ilvl w:val="0"/>
          <w:numId w:val="44"/>
        </w:numPr>
        <w:jc w:val="both"/>
      </w:pPr>
      <w:hyperlink r:id="rId10" w:history="1">
        <w:r w:rsidR="00971B60">
          <w:rPr>
            <w:rStyle w:val="Lienhypertexte"/>
          </w:rPr>
          <w:t>Dossier de presse CL’Air du 22 juin</w:t>
        </w:r>
      </w:hyperlink>
      <w:r w:rsidR="00FA724E">
        <w:t xml:space="preserve"> </w:t>
      </w:r>
    </w:p>
    <w:p w14:paraId="3B51E4DD" w14:textId="56A584F3" w:rsidR="00FA724E" w:rsidRDefault="002D2AF1" w:rsidP="00FA724E">
      <w:pPr>
        <w:pStyle w:val="Paragraphedeliste"/>
        <w:numPr>
          <w:ilvl w:val="0"/>
          <w:numId w:val="44"/>
        </w:numPr>
        <w:jc w:val="both"/>
      </w:pPr>
      <w:hyperlink r:id="rId11" w:history="1">
        <w:r w:rsidR="00971B60">
          <w:rPr>
            <w:rStyle w:val="Lienhypertexte"/>
          </w:rPr>
          <w:t>Présentation CL’Air du 29 juin</w:t>
        </w:r>
      </w:hyperlink>
      <w:r w:rsidR="000865B5">
        <w:t xml:space="preserve"> </w:t>
      </w:r>
    </w:p>
    <w:p w14:paraId="5D89AFBB" w14:textId="0D961591" w:rsidR="003459D0" w:rsidRDefault="003459D0" w:rsidP="002071EF">
      <w:pPr>
        <w:pStyle w:val="Titre3"/>
      </w:pPr>
      <w:r w:rsidRPr="003459D0">
        <w:t>Représentation du Bureau TP pour la prochaine réunion</w:t>
      </w:r>
      <w:r>
        <w:t> :</w:t>
      </w:r>
    </w:p>
    <w:p w14:paraId="778BC323" w14:textId="2FD43D64" w:rsidR="00B858DE" w:rsidRDefault="005D6B86" w:rsidP="00B858DE">
      <w:pPr>
        <w:jc w:val="both"/>
      </w:pPr>
      <w:r>
        <w:t>La prochaine et 6</w:t>
      </w:r>
      <w:r w:rsidRPr="005D6B86">
        <w:rPr>
          <w:vertAlign w:val="superscript"/>
        </w:rPr>
        <w:t>ème</w:t>
      </w:r>
      <w:r>
        <w:t xml:space="preserve"> Conférence Locale de l’Air (CL’Air) se tiendra </w:t>
      </w:r>
      <w:r w:rsidR="003459D0">
        <w:t xml:space="preserve">à 15h30 </w:t>
      </w:r>
      <w:r w:rsidR="00A2337F">
        <w:t xml:space="preserve">le </w:t>
      </w:r>
      <w:r w:rsidR="00A2337F" w:rsidRPr="003459D0">
        <w:rPr>
          <w:b/>
          <w:bCs/>
          <w:i/>
          <w:iCs/>
        </w:rPr>
        <w:t>13 janvier 2023</w:t>
      </w:r>
      <w:r w:rsidR="00A2337F">
        <w:t xml:space="preserve"> à la Roche-sur-Foron</w:t>
      </w:r>
      <w:r w:rsidR="00B858DE">
        <w:t>.</w:t>
      </w:r>
      <w:r w:rsidR="00B858DE" w:rsidRPr="00B858DE">
        <w:rPr>
          <w:b/>
          <w:bCs/>
          <w:i/>
          <w:iCs/>
        </w:rPr>
        <w:t xml:space="preserve"> </w:t>
      </w:r>
      <w:r w:rsidR="00B858DE" w:rsidRPr="00F27314">
        <w:rPr>
          <w:b/>
          <w:bCs/>
          <w:i/>
          <w:iCs/>
        </w:rPr>
        <w:t>Arnaud DECARROUX</w:t>
      </w:r>
      <w:r w:rsidR="00B858DE">
        <w:t xml:space="preserve"> représentera la Section Travaux Publics.</w:t>
      </w:r>
    </w:p>
    <w:p w14:paraId="6BE35FC5" w14:textId="77777777" w:rsidR="00B858DE" w:rsidRDefault="00B858DE" w:rsidP="002071EF">
      <w:pPr>
        <w:pStyle w:val="Titre3"/>
      </w:pPr>
      <w:r>
        <w:t>Lieu :</w:t>
      </w:r>
    </w:p>
    <w:p w14:paraId="7AD2AD6C" w14:textId="77777777" w:rsidR="00B858DE" w:rsidRDefault="00A2337F" w:rsidP="006D645D">
      <w:pPr>
        <w:jc w:val="both"/>
      </w:pPr>
      <w:r>
        <w:t xml:space="preserve">ENILV (école agroalimentaire) </w:t>
      </w:r>
      <w:r w:rsidR="00D46831">
        <w:t xml:space="preserve">au </w:t>
      </w:r>
      <w:r>
        <w:t xml:space="preserve">212 rue Anatole France. </w:t>
      </w:r>
    </w:p>
    <w:p w14:paraId="01224DB2" w14:textId="77777777" w:rsidR="00B858DE" w:rsidRDefault="00A2337F" w:rsidP="002071EF">
      <w:pPr>
        <w:pStyle w:val="Titre3"/>
      </w:pPr>
      <w:r>
        <w:t>L’ordre du jour</w:t>
      </w:r>
      <w:r w:rsidR="00B858DE">
        <w:t> :</w:t>
      </w:r>
    </w:p>
    <w:p w14:paraId="3585E9F1" w14:textId="1C0B5326" w:rsidR="00563AC5" w:rsidRDefault="00B858DE" w:rsidP="006D645D">
      <w:pPr>
        <w:jc w:val="both"/>
      </w:pPr>
      <w:r>
        <w:t>D</w:t>
      </w:r>
      <w:r w:rsidR="00A2337F">
        <w:t>isponible en cliquant sur le lien suivant :</w:t>
      </w:r>
      <w:r w:rsidR="00A2337F" w:rsidRPr="00F62FA9">
        <w:rPr>
          <w:b/>
          <w:bCs/>
          <w:i/>
          <w:iCs/>
        </w:rPr>
        <w:t xml:space="preserve"> </w:t>
      </w:r>
      <w:hyperlink r:id="rId12" w:history="1">
        <w:r w:rsidR="005F034B" w:rsidRPr="00F62FA9">
          <w:rPr>
            <w:rStyle w:val="Lienhypertexte"/>
            <w:b/>
            <w:bCs/>
            <w:i/>
            <w:iCs/>
          </w:rPr>
          <w:t>Invitation CL’Air n°6</w:t>
        </w:r>
      </w:hyperlink>
    </w:p>
    <w:p w14:paraId="413F465B" w14:textId="22CECD91" w:rsidR="00F27314" w:rsidRDefault="004A0D84" w:rsidP="004A0D84">
      <w:pPr>
        <w:pStyle w:val="Titre2"/>
      </w:pPr>
      <w:r>
        <w:lastRenderedPageBreak/>
        <w:t xml:space="preserve">Atelier PADD (Aménagement et </w:t>
      </w:r>
      <w:r w:rsidR="00EF3BE6">
        <w:t>D</w:t>
      </w:r>
      <w:r>
        <w:t>éveloppement Durable)</w:t>
      </w:r>
    </w:p>
    <w:p w14:paraId="76B92809" w14:textId="53599EAF" w:rsidR="00563AC5" w:rsidRDefault="00F21C4A" w:rsidP="006D645D">
      <w:pPr>
        <w:jc w:val="both"/>
      </w:pPr>
      <w:r>
        <w:t>Le PADD (Plan d’Aménagement et de Développement Durable) et une étape dans la construction du PLUI (Plan Local d’Urbanisme Intercommunal)</w:t>
      </w:r>
      <w:r w:rsidR="00EF3BE6">
        <w:t xml:space="preserve"> porté par le Grand Annecy.</w:t>
      </w:r>
    </w:p>
    <w:p w14:paraId="302993CA" w14:textId="2C41CDE4" w:rsidR="007D1F47" w:rsidRDefault="007D1F47" w:rsidP="002071EF">
      <w:pPr>
        <w:pStyle w:val="Titre3"/>
      </w:pPr>
      <w:r>
        <w:t>Lieu et horaires :</w:t>
      </w:r>
    </w:p>
    <w:p w14:paraId="31B75CA8" w14:textId="75481EDB" w:rsidR="00F21C4A" w:rsidRDefault="00F21C4A" w:rsidP="006D645D">
      <w:pPr>
        <w:jc w:val="both"/>
      </w:pPr>
      <w:r>
        <w:t xml:space="preserve">Un atelier PADD est prévu le </w:t>
      </w:r>
      <w:r w:rsidRPr="00F21C4A">
        <w:rPr>
          <w:b/>
          <w:bCs/>
          <w:i/>
          <w:iCs/>
        </w:rPr>
        <w:t>16 janvier de 12h15 à 14h00</w:t>
      </w:r>
      <w:r>
        <w:t xml:space="preserve"> à Épagny Metz-Tessy (Salle le trait d’Union).</w:t>
      </w:r>
    </w:p>
    <w:p w14:paraId="56AD4DB8" w14:textId="518B7D96" w:rsidR="007D1F47" w:rsidRDefault="007D1F47" w:rsidP="002071EF">
      <w:pPr>
        <w:pStyle w:val="Titre3"/>
      </w:pPr>
      <w:r>
        <w:t>Représentant :</w:t>
      </w:r>
    </w:p>
    <w:p w14:paraId="51A334AF" w14:textId="7332BD24" w:rsidR="00F21C4A" w:rsidRDefault="00F21C4A" w:rsidP="006D645D">
      <w:pPr>
        <w:jc w:val="both"/>
      </w:pPr>
      <w:r w:rsidRPr="00F21C4A">
        <w:rPr>
          <w:b/>
          <w:bCs/>
          <w:i/>
          <w:iCs/>
        </w:rPr>
        <w:t>Pascal BORTOLIZZZI</w:t>
      </w:r>
      <w:r>
        <w:t xml:space="preserve"> est désigné représentant de la Section pour cette réunion.</w:t>
      </w:r>
      <w:r w:rsidR="00E72B77">
        <w:t xml:space="preserve"> </w:t>
      </w:r>
      <w:r w:rsidR="00E72B77" w:rsidRPr="006D239A">
        <w:rPr>
          <w:b/>
          <w:bCs/>
          <w:i/>
          <w:iCs/>
        </w:rPr>
        <w:t>Raoul LE CONTE</w:t>
      </w:r>
      <w:r w:rsidR="00E72B77">
        <w:t xml:space="preserve"> l’en </w:t>
      </w:r>
      <w:r w:rsidR="00105D7B">
        <w:t xml:space="preserve">a </w:t>
      </w:r>
      <w:r w:rsidR="00E72B77">
        <w:t>inform</w:t>
      </w:r>
      <w:r w:rsidR="00105D7B">
        <w:t>é</w:t>
      </w:r>
      <w:r w:rsidR="00E72B77">
        <w:t>.</w:t>
      </w:r>
    </w:p>
    <w:p w14:paraId="64642D2F" w14:textId="0DB4C18E" w:rsidR="00563AC5" w:rsidRDefault="00A7437A" w:rsidP="00234A97">
      <w:pPr>
        <w:pStyle w:val="Titre2"/>
      </w:pPr>
      <w:r>
        <w:t>Rencontre DDT/ DREAL du 26 janvier 2023 :</w:t>
      </w:r>
    </w:p>
    <w:p w14:paraId="5FD68118" w14:textId="53010245" w:rsidR="004A226C" w:rsidRDefault="00234A97" w:rsidP="00234A97">
      <w:pPr>
        <w:jc w:val="both"/>
      </w:pPr>
      <w:r>
        <w:t>La rencontre est fixée à BTP74.</w:t>
      </w:r>
      <w:r w:rsidR="00BA5099">
        <w:t xml:space="preserve"> </w:t>
      </w:r>
    </w:p>
    <w:p w14:paraId="68C0F398" w14:textId="631B1DBF" w:rsidR="00B73BE1" w:rsidRDefault="007566C7" w:rsidP="002071EF">
      <w:pPr>
        <w:pStyle w:val="Titre3"/>
      </w:pPr>
      <w:r>
        <w:t>Horaire -</w:t>
      </w:r>
      <w:r w:rsidR="00B73BE1">
        <w:t xml:space="preserve"> Attention change</w:t>
      </w:r>
      <w:r w:rsidR="006D239A">
        <w:t>me</w:t>
      </w:r>
      <w:r w:rsidR="00B73BE1">
        <w:t>nt de dernière minute:</w:t>
      </w:r>
    </w:p>
    <w:p w14:paraId="0B16A692" w14:textId="4C068B61" w:rsidR="00234A97" w:rsidRPr="004A226C" w:rsidRDefault="00EA02B5" w:rsidP="004A226C">
      <w:pPr>
        <w:shd w:val="clear" w:color="auto" w:fill="E2EFD9" w:themeFill="accent6" w:themeFillTint="33"/>
        <w:jc w:val="center"/>
        <w:rPr>
          <w:b/>
          <w:bCs/>
          <w:i/>
          <w:iCs/>
        </w:rPr>
      </w:pPr>
      <w:r w:rsidRPr="004A226C">
        <w:rPr>
          <w:b/>
          <w:bCs/>
          <w:i/>
          <w:iCs/>
        </w:rPr>
        <w:t>À</w:t>
      </w:r>
      <w:r w:rsidR="00BA5099" w:rsidRPr="004A226C">
        <w:rPr>
          <w:b/>
          <w:bCs/>
          <w:i/>
          <w:iCs/>
        </w:rPr>
        <w:t xml:space="preserve"> l’heure de la rédaction de ce PV, l</w:t>
      </w:r>
      <w:r>
        <w:rPr>
          <w:b/>
          <w:bCs/>
          <w:i/>
          <w:iCs/>
        </w:rPr>
        <w:t xml:space="preserve">e début de la réunion </w:t>
      </w:r>
      <w:r w:rsidRPr="004A226C">
        <w:rPr>
          <w:b/>
          <w:bCs/>
          <w:i/>
          <w:iCs/>
        </w:rPr>
        <w:t>est</w:t>
      </w:r>
      <w:r w:rsidR="00BA5099" w:rsidRPr="004A226C">
        <w:rPr>
          <w:b/>
          <w:bCs/>
          <w:i/>
          <w:iCs/>
        </w:rPr>
        <w:t xml:space="preserve"> </w:t>
      </w:r>
      <w:r w:rsidR="00126691" w:rsidRPr="004A226C">
        <w:rPr>
          <w:b/>
          <w:bCs/>
          <w:i/>
          <w:iCs/>
        </w:rPr>
        <w:t>avancé</w:t>
      </w:r>
      <w:r w:rsidR="00BA5099" w:rsidRPr="004A226C">
        <w:rPr>
          <w:b/>
          <w:bCs/>
          <w:i/>
          <w:iCs/>
        </w:rPr>
        <w:t xml:space="preserve"> à </w:t>
      </w:r>
      <w:r w:rsidR="00BA5099" w:rsidRPr="00EA02B5">
        <w:rPr>
          <w:b/>
          <w:bCs/>
          <w:i/>
          <w:iCs/>
          <w:u w:val="single"/>
        </w:rPr>
        <w:t>9h00</w:t>
      </w:r>
      <w:r w:rsidR="00BA5099" w:rsidRPr="004A226C">
        <w:rPr>
          <w:b/>
          <w:bCs/>
          <w:i/>
          <w:iCs/>
        </w:rPr>
        <w:t>.</w:t>
      </w:r>
    </w:p>
    <w:p w14:paraId="740A75BB" w14:textId="2B44B7DA" w:rsidR="00B73BE1" w:rsidRDefault="00B73BE1" w:rsidP="002071EF">
      <w:pPr>
        <w:pStyle w:val="Titre3"/>
      </w:pPr>
      <w:r>
        <w:t>Relevé des échanges pour les TP :</w:t>
      </w:r>
    </w:p>
    <w:p w14:paraId="7F00DD6B" w14:textId="73385E99" w:rsidR="00234A97" w:rsidRDefault="00234A97" w:rsidP="00234A97">
      <w:pPr>
        <w:jc w:val="both"/>
      </w:pPr>
      <w:r>
        <w:t xml:space="preserve">La présence de </w:t>
      </w:r>
      <w:r w:rsidRPr="006D239A">
        <w:rPr>
          <w:b/>
          <w:bCs/>
          <w:i/>
          <w:iCs/>
        </w:rPr>
        <w:t xml:space="preserve">Raoul </w:t>
      </w:r>
      <w:r w:rsidR="006D239A" w:rsidRPr="006D239A">
        <w:rPr>
          <w:b/>
          <w:bCs/>
          <w:i/>
          <w:iCs/>
        </w:rPr>
        <w:t>LE CONTE</w:t>
      </w:r>
      <w:r w:rsidR="006D239A">
        <w:t xml:space="preserve"> </w:t>
      </w:r>
      <w:r>
        <w:t>est requise pour relever les échanges des différentes parties.</w:t>
      </w:r>
    </w:p>
    <w:p w14:paraId="6B0C45FA" w14:textId="292801F0" w:rsidR="00A7437A" w:rsidRDefault="00234A97" w:rsidP="006D645D">
      <w:pPr>
        <w:jc w:val="both"/>
      </w:pPr>
      <w:r>
        <w:t>Il y a un conflit de réunion entre cette rencontre très attendue et le retour d’expérience « </w:t>
      </w:r>
      <w:r w:rsidRPr="00234A97">
        <w:rPr>
          <w:b/>
          <w:bCs/>
          <w:i/>
          <w:iCs/>
        </w:rPr>
        <w:t>sécheresse 2022 en Haute-Savoie</w:t>
      </w:r>
      <w:r>
        <w:t> » qui vient d’être fixé par la DDT dans la matinée.</w:t>
      </w:r>
      <w:r w:rsidR="00B73BE1">
        <w:t xml:space="preserve"> </w:t>
      </w:r>
    </w:p>
    <w:p w14:paraId="7EDF0EDA" w14:textId="7F6F1A09" w:rsidR="007D1F47" w:rsidRDefault="007566C7" w:rsidP="002071EF">
      <w:pPr>
        <w:pStyle w:val="Titre3"/>
      </w:pPr>
      <w:r>
        <w:t>Représentants :</w:t>
      </w:r>
    </w:p>
    <w:p w14:paraId="1C45647F" w14:textId="3F9E0D5D" w:rsidR="007D1F47" w:rsidRDefault="007D1F47" w:rsidP="006D645D">
      <w:pPr>
        <w:jc w:val="both"/>
      </w:pPr>
      <w:r>
        <w:t>Les membres du Bureau TP</w:t>
      </w:r>
    </w:p>
    <w:p w14:paraId="5C23D0D9" w14:textId="10128BEC" w:rsidR="00234A97" w:rsidRDefault="00234A97" w:rsidP="00234A97">
      <w:pPr>
        <w:pStyle w:val="Titre2"/>
      </w:pPr>
      <w:r>
        <w:t>Retour d’expérience</w:t>
      </w:r>
      <w:r w:rsidR="001B6C02">
        <w:t xml:space="preserve"> « sécheresse</w:t>
      </w:r>
      <w:r>
        <w:t xml:space="preserve"> 2022 en Haute-Savoie » :</w:t>
      </w:r>
    </w:p>
    <w:p w14:paraId="371DF66F" w14:textId="3E98BFDF" w:rsidR="00234A97" w:rsidRDefault="00234A97" w:rsidP="006D645D">
      <w:pPr>
        <w:jc w:val="both"/>
      </w:pPr>
      <w:r>
        <w:t xml:space="preserve">La DDT a fixé un rendez-vous </w:t>
      </w:r>
      <w:r w:rsidR="00CB080B">
        <w:t xml:space="preserve">le </w:t>
      </w:r>
      <w:r w:rsidR="00CB080B" w:rsidRPr="00CB080B">
        <w:rPr>
          <w:b/>
          <w:bCs/>
          <w:i/>
          <w:iCs/>
        </w:rPr>
        <w:t>26 janvier à 9h30 dans ses locaux</w:t>
      </w:r>
      <w:r w:rsidR="00CB080B">
        <w:t xml:space="preserve"> </w:t>
      </w:r>
      <w:r>
        <w:t>sur le sujet de la sécheresse de 2022 et les conséquences dans différents métiers. Les Travaux Publics seront également impactés et sont donc vivement invités à participer.</w:t>
      </w:r>
    </w:p>
    <w:p w14:paraId="05059187" w14:textId="5C0050EE" w:rsidR="00CE0485" w:rsidRDefault="00CE0485" w:rsidP="002071EF">
      <w:pPr>
        <w:pStyle w:val="Titre3"/>
      </w:pPr>
      <w:r>
        <w:t>Représentant :</w:t>
      </w:r>
    </w:p>
    <w:p w14:paraId="18C1ECBF" w14:textId="0E7B5496" w:rsidR="00CB080B" w:rsidRDefault="00CB080B" w:rsidP="006D645D">
      <w:pPr>
        <w:jc w:val="both"/>
      </w:pPr>
      <w:r w:rsidRPr="00CB080B">
        <w:rPr>
          <w:b/>
          <w:bCs/>
          <w:i/>
          <w:iCs/>
        </w:rPr>
        <w:t>Hervé MARIAZ</w:t>
      </w:r>
      <w:r>
        <w:t xml:space="preserve"> est désigné représentant de la Section pour cette réunion.</w:t>
      </w:r>
    </w:p>
    <w:p w14:paraId="2C68B976" w14:textId="223A8E1E" w:rsidR="00CE0485" w:rsidRDefault="00CE0485" w:rsidP="002071EF">
      <w:pPr>
        <w:pStyle w:val="Titre3"/>
      </w:pPr>
      <w:r>
        <w:t>Lieu et horaires :</w:t>
      </w:r>
    </w:p>
    <w:p w14:paraId="7FCF4A64" w14:textId="1F6EADA4" w:rsidR="00CB080B" w:rsidRPr="004A226C" w:rsidRDefault="00E1590C" w:rsidP="00EA02B5">
      <w:pPr>
        <w:shd w:val="clear" w:color="auto" w:fill="E2EFD9" w:themeFill="accent6" w:themeFillTint="33"/>
        <w:jc w:val="center"/>
        <w:rPr>
          <w:b/>
          <w:bCs/>
          <w:i/>
          <w:iCs/>
        </w:rPr>
      </w:pPr>
      <w:r w:rsidRPr="004A226C">
        <w:rPr>
          <w:b/>
          <w:bCs/>
          <w:i/>
          <w:iCs/>
        </w:rPr>
        <w:t xml:space="preserve">A l’heure de la rédaction de ce PV, nous apprenons que le retour d‘expérience </w:t>
      </w:r>
      <w:r w:rsidRPr="00EA02B5">
        <w:rPr>
          <w:b/>
          <w:bCs/>
          <w:i/>
          <w:iCs/>
          <w:u w:val="single"/>
        </w:rPr>
        <w:t>se tiendra</w:t>
      </w:r>
      <w:r w:rsidR="004A226C" w:rsidRPr="00EA02B5">
        <w:rPr>
          <w:b/>
          <w:bCs/>
          <w:i/>
          <w:iCs/>
          <w:u w:val="single"/>
        </w:rPr>
        <w:t xml:space="preserve"> à 10h30</w:t>
      </w:r>
      <w:r w:rsidRPr="004A226C">
        <w:rPr>
          <w:b/>
          <w:bCs/>
          <w:i/>
          <w:iCs/>
        </w:rPr>
        <w:t xml:space="preserve"> </w:t>
      </w:r>
      <w:r w:rsidR="00EA02B5">
        <w:rPr>
          <w:b/>
          <w:bCs/>
          <w:i/>
          <w:iCs/>
        </w:rPr>
        <w:t>(</w:t>
      </w:r>
      <w:r w:rsidRPr="004A226C">
        <w:rPr>
          <w:b/>
          <w:bCs/>
          <w:i/>
          <w:iCs/>
        </w:rPr>
        <w:t xml:space="preserve">à la suite de la réunion terres inertes DDT/DREAL </w:t>
      </w:r>
      <w:r w:rsidR="00BA5099" w:rsidRPr="004A226C">
        <w:rPr>
          <w:b/>
          <w:bCs/>
          <w:i/>
          <w:iCs/>
        </w:rPr>
        <w:t>qui est elle-même avancée à 9h00</w:t>
      </w:r>
      <w:r w:rsidR="006D239A">
        <w:rPr>
          <w:b/>
          <w:bCs/>
          <w:i/>
          <w:iCs/>
        </w:rPr>
        <w:t xml:space="preserve"> à BTP74 pour les deux RDV.</w:t>
      </w:r>
    </w:p>
    <w:p w14:paraId="4AB6E5ED" w14:textId="316E4B1D" w:rsidR="00577B85" w:rsidRDefault="00E948BE" w:rsidP="00E948BE">
      <w:pPr>
        <w:pStyle w:val="Titre2"/>
      </w:pPr>
      <w:r>
        <w:t>S</w:t>
      </w:r>
      <w:r w:rsidR="0015310A">
        <w:t>y</w:t>
      </w:r>
      <w:r>
        <w:t>R</w:t>
      </w:r>
      <w:r w:rsidR="0015310A">
        <w:t>’U</w:t>
      </w:r>
      <w:r>
        <w:t>sses – Comité des rivières des Usses du 31 janvier à Groisy</w:t>
      </w:r>
    </w:p>
    <w:p w14:paraId="49D50494" w14:textId="3478265F" w:rsidR="00397B93" w:rsidRDefault="00BE1B62" w:rsidP="006D645D">
      <w:pPr>
        <w:jc w:val="both"/>
      </w:pPr>
      <w:r>
        <w:t xml:space="preserve">Le Syndicat des Rivières des Usses (SyR’Usses) organise un comité des rivières le </w:t>
      </w:r>
      <w:r w:rsidRPr="00B94F24">
        <w:rPr>
          <w:b/>
          <w:bCs/>
          <w:i/>
          <w:iCs/>
        </w:rPr>
        <w:t>31 janvier à Groisy</w:t>
      </w:r>
      <w:r>
        <w:t xml:space="preserve"> de 14h00 à 17h20. Sont invités les différents collèges dont celui des </w:t>
      </w:r>
      <w:r w:rsidRPr="00B94F24">
        <w:rPr>
          <w:b/>
          <w:bCs/>
          <w:i/>
          <w:iCs/>
        </w:rPr>
        <w:t>membres des représentants des Organisations Professionnelles</w:t>
      </w:r>
      <w:r>
        <w:t xml:space="preserve"> et les usagers de la rivière. </w:t>
      </w:r>
      <w:r w:rsidR="00397B93">
        <w:t xml:space="preserve">L’objectif est de concevoir le futur </w:t>
      </w:r>
      <w:r w:rsidR="00397B93" w:rsidRPr="00397B93">
        <w:rPr>
          <w:b/>
          <w:bCs/>
          <w:i/>
          <w:iCs/>
        </w:rPr>
        <w:t>contrat de milieux des Usses</w:t>
      </w:r>
      <w:r w:rsidR="00397B93">
        <w:t xml:space="preserve"> dans le respect du </w:t>
      </w:r>
      <w:r w:rsidR="00397B93" w:rsidRPr="00397B93">
        <w:rPr>
          <w:b/>
          <w:bCs/>
          <w:i/>
          <w:iCs/>
        </w:rPr>
        <w:t>SDAGE</w:t>
      </w:r>
      <w:r w:rsidR="00397B93">
        <w:t xml:space="preserve"> (Schéma Directeur d’Aménagement et de Gestion des Eaux)</w:t>
      </w:r>
      <w:r w:rsidR="00CE0485">
        <w:t>.</w:t>
      </w:r>
    </w:p>
    <w:p w14:paraId="0064D8F7" w14:textId="7DE27A47" w:rsidR="00CE0485" w:rsidRDefault="00CE0485" w:rsidP="002071EF">
      <w:pPr>
        <w:pStyle w:val="Titre3"/>
      </w:pPr>
      <w:r>
        <w:lastRenderedPageBreak/>
        <w:t>Représentant des TP :</w:t>
      </w:r>
    </w:p>
    <w:p w14:paraId="7EA21367" w14:textId="41F79A8C" w:rsidR="00BE1B62" w:rsidRDefault="00397B93" w:rsidP="006D645D">
      <w:pPr>
        <w:jc w:val="both"/>
      </w:pPr>
      <w:r>
        <w:t>À</w:t>
      </w:r>
      <w:r w:rsidR="00BE1B62">
        <w:t xml:space="preserve"> ce titre la Section TP est invitée à </w:t>
      </w:r>
      <w:r>
        <w:t xml:space="preserve">désigner un représentant. </w:t>
      </w:r>
      <w:r w:rsidRPr="00397B93">
        <w:rPr>
          <w:b/>
          <w:bCs/>
          <w:i/>
          <w:iCs/>
        </w:rPr>
        <w:t>Pascal BORTOLUZZI</w:t>
      </w:r>
      <w:r>
        <w:t xml:space="preserve"> est désigné représentant de la Section TP.</w:t>
      </w:r>
      <w:r w:rsidR="009F365C">
        <w:t xml:space="preserve"> </w:t>
      </w:r>
      <w:r w:rsidR="009F365C" w:rsidRPr="009F365C">
        <w:rPr>
          <w:b/>
          <w:bCs/>
          <w:i/>
          <w:iCs/>
        </w:rPr>
        <w:t>Raoul LE CONTE</w:t>
      </w:r>
      <w:r w:rsidR="009F365C">
        <w:t xml:space="preserve"> est chargé de l’en informer.</w:t>
      </w:r>
    </w:p>
    <w:p w14:paraId="22DE96C3" w14:textId="416591B6" w:rsidR="00CE0485" w:rsidRDefault="00CE0485" w:rsidP="002071EF">
      <w:pPr>
        <w:pStyle w:val="Titre3"/>
      </w:pPr>
      <w:r>
        <w:rPr>
          <w:noProof/>
        </w:rPr>
        <w:drawing>
          <wp:anchor distT="0" distB="0" distL="114300" distR="114300" simplePos="0" relativeHeight="251662336" behindDoc="0" locked="0" layoutInCell="1" allowOverlap="1" wp14:anchorId="2D038FFC" wp14:editId="23682615">
            <wp:simplePos x="0" y="0"/>
            <wp:positionH relativeFrom="column">
              <wp:posOffset>4529455</wp:posOffset>
            </wp:positionH>
            <wp:positionV relativeFrom="paragraph">
              <wp:posOffset>43180</wp:posOffset>
            </wp:positionV>
            <wp:extent cx="1369060" cy="476250"/>
            <wp:effectExtent l="0" t="0" r="2540" b="0"/>
            <wp:wrapThrough wrapText="bothSides">
              <wp:wrapPolygon edited="0">
                <wp:start x="0" y="0"/>
                <wp:lineTo x="0" y="20736"/>
                <wp:lineTo x="21340" y="20736"/>
                <wp:lineTo x="21340" y="0"/>
                <wp:lineTo x="0" y="0"/>
              </wp:wrapPolygon>
            </wp:wrapThrough>
            <wp:docPr id="1" name="Image 1" descr="Une image contenant texte&#10;&#10;Description générée automatique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a:hlinkClick r:id="rId13"/>
                    </pic:cNvPr>
                    <pic:cNvPicPr/>
                  </pic:nvPicPr>
                  <pic:blipFill rotWithShape="1">
                    <a:blip r:embed="rId14" cstate="print">
                      <a:extLst>
                        <a:ext uri="{28A0092B-C50C-407E-A947-70E740481C1C}">
                          <a14:useLocalDpi xmlns:a14="http://schemas.microsoft.com/office/drawing/2010/main" val="0"/>
                        </a:ext>
                      </a:extLst>
                    </a:blip>
                    <a:srcRect l="37660" t="25722" r="45688" b="63963"/>
                    <a:stretch/>
                  </pic:blipFill>
                  <pic:spPr bwMode="auto">
                    <a:xfrm>
                      <a:off x="0" y="0"/>
                      <a:ext cx="136906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Ordre du jour :</w:t>
      </w:r>
    </w:p>
    <w:p w14:paraId="089562B5" w14:textId="2F09B7D8" w:rsidR="00397B93" w:rsidRDefault="00397B93" w:rsidP="006D645D">
      <w:pPr>
        <w:jc w:val="both"/>
      </w:pPr>
      <w:r>
        <w:t>L’ordre du jour de la réunion est disponible</w:t>
      </w:r>
      <w:r w:rsidR="00D93B63">
        <w:t xml:space="preserve"> </w:t>
      </w:r>
      <w:r w:rsidR="00C01B95">
        <w:t xml:space="preserve">en cliquant sur l’image </w:t>
      </w:r>
      <w:r w:rsidR="00084E69">
        <w:t>suivante :</w:t>
      </w:r>
      <w:r w:rsidR="00A925E8">
        <w:t xml:space="preserve"> </w:t>
      </w:r>
    </w:p>
    <w:p w14:paraId="43797DBD" w14:textId="28123091" w:rsidR="00397B93" w:rsidRDefault="00CE0485" w:rsidP="002071EF">
      <w:pPr>
        <w:pStyle w:val="Titre3"/>
      </w:pPr>
      <w:r>
        <w:t>Lieu :</w:t>
      </w:r>
    </w:p>
    <w:p w14:paraId="5CDDEC3D" w14:textId="2B09297B" w:rsidR="00CE0485" w:rsidRDefault="00CE0485" w:rsidP="006D645D">
      <w:pPr>
        <w:jc w:val="both"/>
      </w:pPr>
      <w:r>
        <w:t>Espace d‘animation 487 route de la fruitière 74570 Groisy.</w:t>
      </w:r>
    </w:p>
    <w:p w14:paraId="19892D3A" w14:textId="073433C9" w:rsidR="00CE0485" w:rsidRDefault="00455D6D" w:rsidP="00455D6D">
      <w:pPr>
        <w:pStyle w:val="Titre2"/>
      </w:pPr>
      <w:r>
        <w:t>RDV Frédérique LARDET le 10 février :</w:t>
      </w:r>
    </w:p>
    <w:p w14:paraId="7053466F" w14:textId="3EED14CA" w:rsidR="00475E9B" w:rsidRDefault="00CA3F85" w:rsidP="00475E9B">
      <w:pPr>
        <w:jc w:val="both"/>
      </w:pPr>
      <w:r>
        <w:t xml:space="preserve">Les membres du bassin annécien du Bureau TP ont sollicité un rendez-vous avec </w:t>
      </w:r>
      <w:r w:rsidRPr="009151ED">
        <w:rPr>
          <w:b/>
          <w:bCs/>
          <w:i/>
          <w:iCs/>
        </w:rPr>
        <w:t>Frédérique LARDET</w:t>
      </w:r>
      <w:r w:rsidR="0051187A">
        <w:t xml:space="preserve">, Présidente du Grand Annecy, adjointe au maire d’Annecy </w:t>
      </w:r>
      <w:r w:rsidR="00D51ECE">
        <w:t>au</w:t>
      </w:r>
      <w:r w:rsidR="0051187A">
        <w:t xml:space="preserve"> sujet de 3 appels</w:t>
      </w:r>
      <w:r w:rsidR="009151ED">
        <w:t xml:space="preserve"> </w:t>
      </w:r>
      <w:r w:rsidR="0051187A">
        <w:t xml:space="preserve">d’offres du </w:t>
      </w:r>
      <w:r w:rsidR="00D51ECE">
        <w:t>G</w:t>
      </w:r>
      <w:r w:rsidR="0051187A">
        <w:t>rand-Annecy qui ont été déclarés infructueux.</w:t>
      </w:r>
      <w:r w:rsidR="00475E9B" w:rsidRPr="00475E9B">
        <w:t xml:space="preserve"> </w:t>
      </w:r>
      <w:r w:rsidR="00475E9B">
        <w:t xml:space="preserve">Les motifs pour rendre ces marchés infructueux sont irrecevables compte-tenu des hausses matières, de l’énergie et des carburants. </w:t>
      </w:r>
    </w:p>
    <w:p w14:paraId="18CA24DA" w14:textId="14BAE11C" w:rsidR="00CE10CB" w:rsidRDefault="00CE10CB" w:rsidP="00CE10CB">
      <w:pPr>
        <w:pStyle w:val="Titre3"/>
      </w:pPr>
      <w:r>
        <w:t>Délégation des TP :</w:t>
      </w:r>
    </w:p>
    <w:p w14:paraId="0FD1AEAA" w14:textId="3A9FB7AF" w:rsidR="009151ED" w:rsidRDefault="009151ED" w:rsidP="006D645D">
      <w:pPr>
        <w:jc w:val="both"/>
      </w:pPr>
      <w:r>
        <w:t xml:space="preserve">Elle recevra </w:t>
      </w:r>
      <w:r w:rsidR="00E76D8B">
        <w:t>une</w:t>
      </w:r>
      <w:r>
        <w:t xml:space="preserve"> délégation des TP</w:t>
      </w:r>
      <w:r w:rsidR="00E76D8B">
        <w:t>,</w:t>
      </w:r>
      <w:r w:rsidR="00944787">
        <w:t xml:space="preserve"> </w:t>
      </w:r>
      <w:r w:rsidR="00E76D8B">
        <w:t xml:space="preserve">composée de </w:t>
      </w:r>
      <w:r w:rsidR="00944787" w:rsidRPr="00EE5AFF">
        <w:rPr>
          <w:b/>
          <w:bCs/>
          <w:i/>
          <w:iCs/>
        </w:rPr>
        <w:t>Cédric GOTTELAND</w:t>
      </w:r>
      <w:r w:rsidR="00944787">
        <w:t xml:space="preserve">, </w:t>
      </w:r>
      <w:r w:rsidR="00944787" w:rsidRPr="00EE5AFF">
        <w:rPr>
          <w:b/>
          <w:bCs/>
          <w:i/>
          <w:iCs/>
        </w:rPr>
        <w:t>Pascal BORTOLUZZI</w:t>
      </w:r>
      <w:r w:rsidR="00944787">
        <w:t xml:space="preserve"> et </w:t>
      </w:r>
      <w:r w:rsidR="00944787" w:rsidRPr="00EE5AFF">
        <w:rPr>
          <w:b/>
          <w:bCs/>
          <w:i/>
          <w:iCs/>
        </w:rPr>
        <w:t>Michel PERILLAT</w:t>
      </w:r>
      <w:r w:rsidR="00E76D8B">
        <w:rPr>
          <w:b/>
          <w:bCs/>
          <w:i/>
          <w:iCs/>
        </w:rPr>
        <w:t>,</w:t>
      </w:r>
      <w:r>
        <w:t xml:space="preserve"> en présence de </w:t>
      </w:r>
      <w:r w:rsidRPr="009151ED">
        <w:rPr>
          <w:b/>
          <w:bCs/>
          <w:i/>
          <w:iCs/>
        </w:rPr>
        <w:t>Pierre BRUYERE</w:t>
      </w:r>
      <w:r>
        <w:t xml:space="preserve">, Président du SILA, </w:t>
      </w:r>
      <w:r w:rsidR="00944787">
        <w:t>M</w:t>
      </w:r>
      <w:r>
        <w:t xml:space="preserve">aire de Poisy et vice-président </w:t>
      </w:r>
      <w:r w:rsidR="00944787">
        <w:t xml:space="preserve">à la gestion et des marchés publics de l’eau </w:t>
      </w:r>
      <w:r>
        <w:t>au Grand-Annecy</w:t>
      </w:r>
      <w:r w:rsidR="00944787">
        <w:t>.</w:t>
      </w:r>
    </w:p>
    <w:p w14:paraId="253573B4" w14:textId="364D49D7" w:rsidR="00CE10CB" w:rsidRDefault="00CE10CB" w:rsidP="00CE10CB">
      <w:pPr>
        <w:pStyle w:val="Titre3"/>
      </w:pPr>
      <w:r>
        <w:t>Marchés concernés :</w:t>
      </w:r>
    </w:p>
    <w:p w14:paraId="4B8B8D9F" w14:textId="14AFE836" w:rsidR="00944787" w:rsidRDefault="00944787" w:rsidP="006D645D">
      <w:pPr>
        <w:jc w:val="both"/>
      </w:pPr>
      <w:r>
        <w:t>Les 3 marchés concernés sont : Le pluvial, Les fuites et le SILA.</w:t>
      </w:r>
    </w:p>
    <w:p w14:paraId="1329EFAF" w14:textId="08262401" w:rsidR="00CE10CB" w:rsidRDefault="00CE10CB" w:rsidP="00215EAB">
      <w:pPr>
        <w:pStyle w:val="Titre3"/>
      </w:pPr>
      <w:r w:rsidRPr="00215EAB">
        <w:t>Outil de la FRTP AURA</w:t>
      </w:r>
      <w:r>
        <w:t> :</w:t>
      </w:r>
    </w:p>
    <w:p w14:paraId="6A524CD5" w14:textId="063CB705" w:rsidR="002F3546" w:rsidRDefault="00A42406" w:rsidP="006D645D">
      <w:pPr>
        <w:jc w:val="both"/>
      </w:pPr>
      <w:r>
        <w:t xml:space="preserve">La FRTP AURA a produit </w:t>
      </w:r>
      <w:r w:rsidR="006F1F25">
        <w:t xml:space="preserve">un outil en ligne </w:t>
      </w:r>
      <w:r>
        <w:t xml:space="preserve">sur les augmentations des </w:t>
      </w:r>
      <w:r w:rsidR="006F1F25">
        <w:t>index TP et des indices</w:t>
      </w:r>
      <w:r>
        <w:t xml:space="preserve"> des matériaux pour justifier les hauses des prix dans les offres</w:t>
      </w:r>
      <w:r w:rsidR="002F3546">
        <w:t xml:space="preserve">. Il est disponible </w:t>
      </w:r>
      <w:r w:rsidR="00C400A0">
        <w:t>en cliquant sur l’image ci-dessous :</w:t>
      </w:r>
    </w:p>
    <w:p w14:paraId="5794ED25" w14:textId="739305CC" w:rsidR="0072653F" w:rsidRDefault="006F1F25" w:rsidP="006D645D">
      <w:pPr>
        <w:jc w:val="both"/>
      </w:pPr>
      <w:r>
        <w:rPr>
          <w:noProof/>
        </w:rPr>
        <w:drawing>
          <wp:inline distT="0" distB="0" distL="0" distR="0" wp14:anchorId="4F786995" wp14:editId="7B2EABDC">
            <wp:extent cx="4278406" cy="438150"/>
            <wp:effectExtent l="0" t="0" r="8255" b="0"/>
            <wp:docPr id="4" name="Image 4" descr="Une image contenant texte&#10;&#10;Description générée automatiqu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a:hlinkClick r:id="rId15"/>
                    </pic:cNvPr>
                    <pic:cNvPicPr/>
                  </pic:nvPicPr>
                  <pic:blipFill rotWithShape="1">
                    <a:blip r:embed="rId16"/>
                    <a:srcRect l="43651" t="67606" r="28902" b="27397"/>
                    <a:stretch/>
                  </pic:blipFill>
                  <pic:spPr bwMode="auto">
                    <a:xfrm>
                      <a:off x="0" y="0"/>
                      <a:ext cx="4279715" cy="438284"/>
                    </a:xfrm>
                    <a:prstGeom prst="rect">
                      <a:avLst/>
                    </a:prstGeom>
                    <a:ln>
                      <a:noFill/>
                    </a:ln>
                    <a:extLst>
                      <a:ext uri="{53640926-AAD7-44D8-BBD7-CCE9431645EC}">
                        <a14:shadowObscured xmlns:a14="http://schemas.microsoft.com/office/drawing/2010/main"/>
                      </a:ext>
                    </a:extLst>
                  </pic:spPr>
                </pic:pic>
              </a:graphicData>
            </a:graphic>
          </wp:inline>
        </w:drawing>
      </w:r>
    </w:p>
    <w:p w14:paraId="65912572" w14:textId="53B2B946" w:rsidR="0051187A" w:rsidRDefault="002B5231" w:rsidP="006D645D">
      <w:pPr>
        <w:jc w:val="both"/>
      </w:pPr>
      <w:r>
        <w:t xml:space="preserve">Pour plus d’information : </w:t>
      </w:r>
      <w:hyperlink r:id="rId17" w:history="1">
        <w:r w:rsidR="00C21C26">
          <w:rPr>
            <w:rStyle w:val="Lienhypertexte"/>
          </w:rPr>
          <w:t>Dossier spécial FNTP crise des matières 1ères</w:t>
        </w:r>
      </w:hyperlink>
      <w:r w:rsidR="00EE5AFF">
        <w:t xml:space="preserve"> </w:t>
      </w:r>
    </w:p>
    <w:p w14:paraId="75E432CA" w14:textId="7224FEAA" w:rsidR="007C4068" w:rsidRDefault="002045BB" w:rsidP="006D645D">
      <w:pPr>
        <w:jc w:val="both"/>
      </w:pPr>
      <w:r>
        <w:t>On rappelle que les canalisations en plastique (</w:t>
      </w:r>
      <w:r w:rsidRPr="00E75292">
        <w:rPr>
          <w:b/>
          <w:bCs/>
          <w:i/>
          <w:iCs/>
        </w:rPr>
        <w:t>PEHD</w:t>
      </w:r>
      <w:r>
        <w:t xml:space="preserve">) et en fonte </w:t>
      </w:r>
      <w:r w:rsidR="007A4BBA">
        <w:t xml:space="preserve">ductile </w:t>
      </w:r>
      <w:r w:rsidR="00E75292">
        <w:t xml:space="preserve">du groupe St Gobain </w:t>
      </w:r>
      <w:r>
        <w:t>(</w:t>
      </w:r>
      <w:r w:rsidRPr="00E75292">
        <w:rPr>
          <w:b/>
          <w:bCs/>
          <w:i/>
          <w:iCs/>
        </w:rPr>
        <w:t>PAM</w:t>
      </w:r>
      <w:r w:rsidR="007A4BBA">
        <w:t xml:space="preserve"> </w:t>
      </w:r>
      <w:r w:rsidR="005A32C5">
        <w:t>comme Pont à Mousson</w:t>
      </w:r>
      <w:r>
        <w:t>) enregistrent des augmentations exponentielles. Les produits de substitution en béton sont proposés en variante.</w:t>
      </w:r>
    </w:p>
    <w:p w14:paraId="0D4D0489" w14:textId="05480866" w:rsidR="00234A97" w:rsidRDefault="00406879" w:rsidP="00406879">
      <w:pPr>
        <w:pStyle w:val="Titre2"/>
      </w:pPr>
      <w:r>
        <w:t xml:space="preserve">SEVE </w:t>
      </w:r>
      <w:r w:rsidR="004822DC">
        <w:t xml:space="preserve">- </w:t>
      </w:r>
      <w:r>
        <w:t>ÉCO COMPARATEUR :</w:t>
      </w:r>
    </w:p>
    <w:p w14:paraId="175723BA" w14:textId="3D17A599" w:rsidR="00406879" w:rsidRDefault="00406879" w:rsidP="006D645D">
      <w:pPr>
        <w:jc w:val="both"/>
      </w:pPr>
      <w:r w:rsidRPr="00406879">
        <w:rPr>
          <w:b/>
          <w:bCs/>
          <w:i/>
          <w:iCs/>
        </w:rPr>
        <w:t>Guillaume BOUCHET</w:t>
      </w:r>
      <w:r>
        <w:t xml:space="preserve"> a pris l</w:t>
      </w:r>
      <w:r w:rsidR="004822DC">
        <w:t>’</w:t>
      </w:r>
      <w:r>
        <w:t xml:space="preserve">initiative de solliciter la FRTP AURA pour qu’une journée de formation à l‘outil éco comparateur </w:t>
      </w:r>
      <w:r w:rsidR="004822DC" w:rsidRPr="009D75AE">
        <w:rPr>
          <w:b/>
          <w:bCs/>
          <w:i/>
          <w:iCs/>
        </w:rPr>
        <w:t>SEVE</w:t>
      </w:r>
      <w:r w:rsidR="009D75AE">
        <w:t xml:space="preserve"> (Système d’Évaluation des </w:t>
      </w:r>
      <w:r w:rsidR="00A86218">
        <w:t>V</w:t>
      </w:r>
      <w:r w:rsidR="009D75AE">
        <w:t>ariantes Environnementales</w:t>
      </w:r>
      <w:r w:rsidR="004822DC">
        <w:t xml:space="preserve">) </w:t>
      </w:r>
      <w:r>
        <w:t xml:space="preserve">conçu par Routes de France soit organisée à Annecy. </w:t>
      </w:r>
      <w:r w:rsidR="00C1695B">
        <w:t>L’objectif est de réduire les impacts environnementaux</w:t>
      </w:r>
      <w:r w:rsidR="00D01D5D">
        <w:t xml:space="preserve"> en </w:t>
      </w:r>
      <w:r w:rsidR="00D01D5D" w:rsidRPr="00862739">
        <w:rPr>
          <w:b/>
          <w:bCs/>
          <w:i/>
          <w:iCs/>
        </w:rPr>
        <w:t>comparant deux solutions techniques</w:t>
      </w:r>
      <w:r w:rsidR="00D01D5D">
        <w:t xml:space="preserve"> (solution</w:t>
      </w:r>
      <w:r w:rsidR="008D3B9A">
        <w:t xml:space="preserve"> de</w:t>
      </w:r>
      <w:r w:rsidR="00D01D5D">
        <w:t xml:space="preserve"> base prévue au marché et variante de l’entreprise</w:t>
      </w:r>
      <w:r w:rsidR="00862739">
        <w:t>)</w:t>
      </w:r>
      <w:r w:rsidR="00D01D5D">
        <w:t>.</w:t>
      </w:r>
    </w:p>
    <w:p w14:paraId="3F5E9D25" w14:textId="3C13576E" w:rsidR="004822DC" w:rsidRDefault="004822DC" w:rsidP="004822DC">
      <w:pPr>
        <w:pStyle w:val="Titre3"/>
      </w:pPr>
      <w:r>
        <w:t>Organisation/ Communication :</w:t>
      </w:r>
    </w:p>
    <w:p w14:paraId="6A6C4EC5" w14:textId="148CEA7D" w:rsidR="00406879" w:rsidRDefault="00406879" w:rsidP="006D645D">
      <w:pPr>
        <w:jc w:val="both"/>
      </w:pPr>
      <w:r w:rsidRPr="00406879">
        <w:rPr>
          <w:b/>
          <w:bCs/>
          <w:i/>
          <w:iCs/>
        </w:rPr>
        <w:t>Raoul LE CONTE</w:t>
      </w:r>
      <w:r>
        <w:t xml:space="preserve"> est en relation avec </w:t>
      </w:r>
      <w:r w:rsidRPr="00406879">
        <w:rPr>
          <w:b/>
          <w:bCs/>
          <w:i/>
          <w:iCs/>
        </w:rPr>
        <w:t>Delphine CORREARD</w:t>
      </w:r>
      <w:r>
        <w:t xml:space="preserve"> adjointe de la FRTP AURA pour la communication et l’organisation de cet évènement à destination des BE. L’intervenante est une ancienne de Route de France qui est désormais salariée de la FNTP, propriétaire de l’outil.</w:t>
      </w:r>
    </w:p>
    <w:p w14:paraId="7D0C6D83" w14:textId="5A5EDE63" w:rsidR="000E406F" w:rsidRDefault="000E406F" w:rsidP="006D645D">
      <w:pPr>
        <w:jc w:val="both"/>
      </w:pPr>
      <w:r>
        <w:lastRenderedPageBreak/>
        <w:t>L’outil est gratuit pour la ma</w:t>
      </w:r>
      <w:r w:rsidR="0052463A">
        <w:t>î</w:t>
      </w:r>
      <w:r>
        <w:t>tr</w:t>
      </w:r>
      <w:r w:rsidR="0052463A">
        <w:t>i</w:t>
      </w:r>
      <w:r>
        <w:t>se d’œuvre et la maîtrise d’ouvrage</w:t>
      </w:r>
      <w:r w:rsidR="0052463A">
        <w:t>, mais</w:t>
      </w:r>
      <w:r>
        <w:t xml:space="preserve"> payant pour les entreprises.</w:t>
      </w:r>
    </w:p>
    <w:p w14:paraId="3D443E64" w14:textId="67B89247" w:rsidR="004822DC" w:rsidRDefault="004822DC" w:rsidP="006D645D">
      <w:pPr>
        <w:jc w:val="both"/>
      </w:pPr>
      <w:r>
        <w:t xml:space="preserve">La formation se tiendra le </w:t>
      </w:r>
      <w:r w:rsidRPr="004822DC">
        <w:rPr>
          <w:b/>
          <w:bCs/>
          <w:i/>
          <w:iCs/>
        </w:rPr>
        <w:t>8 mars à BTP74 de 9h30 à 15h30</w:t>
      </w:r>
      <w:r>
        <w:t>. La FRTP prend en charge le déplacement et l’hébergement de l’intervenante</w:t>
      </w:r>
      <w:r w:rsidR="00016807">
        <w:t>. L</w:t>
      </w:r>
      <w:r>
        <w:t>a Section TP prendra en charge le cocktail déjeunatoire de midi</w:t>
      </w:r>
      <w:r w:rsidR="00016807">
        <w:t xml:space="preserve"> sur son budget de fonctionnement.</w:t>
      </w:r>
    </w:p>
    <w:p w14:paraId="6A5A2DD5" w14:textId="09552C79" w:rsidR="004822DC" w:rsidRDefault="004822DC" w:rsidP="006D645D">
      <w:pPr>
        <w:jc w:val="both"/>
      </w:pPr>
      <w:r>
        <w:t>Une pré réservation a été lancée auprès des BE (</w:t>
      </w:r>
      <w:hyperlink r:id="rId18" w:history="1">
        <w:r w:rsidR="001B6C02" w:rsidRPr="0094102D">
          <w:rPr>
            <w:rStyle w:val="Lienhypertexte"/>
            <w:b/>
            <w:bCs/>
            <w:i/>
            <w:iCs/>
          </w:rPr>
          <w:t>11 inscrits à ce jour</w:t>
        </w:r>
      </w:hyperlink>
      <w:r>
        <w:t xml:space="preserve">). Le </w:t>
      </w:r>
      <w:r w:rsidR="000E366A">
        <w:t>programme</w:t>
      </w:r>
      <w:r>
        <w:t xml:space="preserve"> détaillé sera diffusé prochainement.</w:t>
      </w:r>
    </w:p>
    <w:p w14:paraId="30AF4CBB" w14:textId="53030DD9" w:rsidR="00234A97" w:rsidRDefault="002C1A68" w:rsidP="00D75896">
      <w:pPr>
        <w:spacing w:after="0"/>
        <w:jc w:val="both"/>
      </w:pPr>
      <w:r>
        <w:t>Pour en savoir plus :</w:t>
      </w:r>
    </w:p>
    <w:p w14:paraId="66965F19" w14:textId="7C56D104" w:rsidR="002C1A68" w:rsidRDefault="002D2AF1" w:rsidP="00D75896">
      <w:pPr>
        <w:pStyle w:val="Paragraphedeliste"/>
        <w:numPr>
          <w:ilvl w:val="0"/>
          <w:numId w:val="45"/>
        </w:numPr>
        <w:jc w:val="both"/>
      </w:pPr>
      <w:hyperlink r:id="rId19" w:history="1">
        <w:r w:rsidR="002C1A68" w:rsidRPr="002C1A68">
          <w:rPr>
            <w:rStyle w:val="Lienhypertexte"/>
          </w:rPr>
          <w:t>Webinaire du 17 juin 2022</w:t>
        </w:r>
      </w:hyperlink>
      <w:r w:rsidR="002C1A68">
        <w:t xml:space="preserve"> (durée 1h)</w:t>
      </w:r>
    </w:p>
    <w:p w14:paraId="299D8349" w14:textId="369A765B" w:rsidR="002C1A68" w:rsidRDefault="002D2AF1" w:rsidP="00D75896">
      <w:pPr>
        <w:pStyle w:val="Paragraphedeliste"/>
        <w:numPr>
          <w:ilvl w:val="0"/>
          <w:numId w:val="45"/>
        </w:numPr>
        <w:jc w:val="both"/>
      </w:pPr>
      <w:hyperlink r:id="rId20" w:history="1">
        <w:r w:rsidR="00C1695B" w:rsidRPr="00C005BC">
          <w:rPr>
            <w:rStyle w:val="Lienhypertexte"/>
          </w:rPr>
          <w:t>https://www.seve-tp.com/</w:t>
        </w:r>
      </w:hyperlink>
      <w:r w:rsidR="00C1695B">
        <w:t xml:space="preserve"> </w:t>
      </w:r>
    </w:p>
    <w:p w14:paraId="6762E887" w14:textId="31F1417A" w:rsidR="001855A2" w:rsidRDefault="006A268D" w:rsidP="006A268D">
      <w:pPr>
        <w:pStyle w:val="Titre2"/>
      </w:pPr>
      <w:r>
        <w:t>Relation avec la Chambre d’Agriculture :</w:t>
      </w:r>
    </w:p>
    <w:p w14:paraId="7A29CDC1" w14:textId="0E1A2369" w:rsidR="006A268D" w:rsidRDefault="006A268D" w:rsidP="006D645D">
      <w:pPr>
        <w:spacing w:after="0"/>
        <w:jc w:val="both"/>
        <w:rPr>
          <w:sz w:val="24"/>
          <w:szCs w:val="24"/>
        </w:rPr>
      </w:pPr>
      <w:r>
        <w:rPr>
          <w:sz w:val="24"/>
          <w:szCs w:val="24"/>
        </w:rPr>
        <w:t xml:space="preserve">Il est convenu de rencontrer le président lors d’un Bureau TP. Un </w:t>
      </w:r>
      <w:hyperlink r:id="rId21" w:history="1">
        <w:r w:rsidRPr="0020268F">
          <w:rPr>
            <w:rStyle w:val="Lienhypertexte"/>
            <w:sz w:val="24"/>
            <w:szCs w:val="24"/>
          </w:rPr>
          <w:t xml:space="preserve">courrier </w:t>
        </w:r>
        <w:r w:rsidR="0020268F" w:rsidRPr="0020268F">
          <w:rPr>
            <w:rStyle w:val="Lienhypertexte"/>
            <w:sz w:val="24"/>
            <w:szCs w:val="24"/>
          </w:rPr>
          <w:t xml:space="preserve">de </w:t>
        </w:r>
        <w:r w:rsidR="0020268F" w:rsidRPr="0020268F">
          <w:rPr>
            <w:rStyle w:val="Lienhypertexte"/>
            <w:b/>
            <w:bCs/>
            <w:i/>
            <w:iCs/>
            <w:sz w:val="24"/>
            <w:szCs w:val="24"/>
          </w:rPr>
          <w:t>Michel PERILLAT</w:t>
        </w:r>
      </w:hyperlink>
      <w:r w:rsidR="0020268F">
        <w:rPr>
          <w:sz w:val="24"/>
          <w:szCs w:val="24"/>
        </w:rPr>
        <w:t xml:space="preserve"> </w:t>
      </w:r>
      <w:r>
        <w:rPr>
          <w:sz w:val="24"/>
          <w:szCs w:val="24"/>
        </w:rPr>
        <w:t xml:space="preserve">a été envoyé à </w:t>
      </w:r>
      <w:r w:rsidR="00537B54" w:rsidRPr="00537B54">
        <w:rPr>
          <w:b/>
          <w:bCs/>
          <w:i/>
          <w:iCs/>
          <w:sz w:val="24"/>
          <w:szCs w:val="24"/>
        </w:rPr>
        <w:t>Cédric LABORE</w:t>
      </w:r>
      <w:r w:rsidR="00537B54">
        <w:rPr>
          <w:b/>
          <w:bCs/>
          <w:i/>
          <w:iCs/>
          <w:sz w:val="24"/>
          <w:szCs w:val="24"/>
        </w:rPr>
        <w:t>T</w:t>
      </w:r>
      <w:r w:rsidR="00537B54">
        <w:rPr>
          <w:sz w:val="24"/>
          <w:szCs w:val="24"/>
        </w:rPr>
        <w:t xml:space="preserve"> à </w:t>
      </w:r>
      <w:r>
        <w:rPr>
          <w:sz w:val="24"/>
          <w:szCs w:val="24"/>
        </w:rPr>
        <w:t>l’automne 2022</w:t>
      </w:r>
      <w:r w:rsidR="00530756">
        <w:rPr>
          <w:sz w:val="24"/>
          <w:szCs w:val="24"/>
        </w:rPr>
        <w:t xml:space="preserve"> pour solliciter </w:t>
      </w:r>
      <w:r w:rsidR="00397F3C">
        <w:rPr>
          <w:sz w:val="24"/>
          <w:szCs w:val="24"/>
        </w:rPr>
        <w:t>une rencontre</w:t>
      </w:r>
      <w:r w:rsidR="00530756">
        <w:rPr>
          <w:sz w:val="24"/>
          <w:szCs w:val="24"/>
        </w:rPr>
        <w:t>.</w:t>
      </w:r>
    </w:p>
    <w:p w14:paraId="43E7E8B5" w14:textId="657E6A19" w:rsidR="006A268D" w:rsidRDefault="00527B8C" w:rsidP="00527B8C">
      <w:pPr>
        <w:pStyle w:val="Titre2"/>
      </w:pPr>
      <w:r>
        <w:t>PASI – Passeport Sécurité Intérim :</w:t>
      </w:r>
    </w:p>
    <w:p w14:paraId="2838D8CA" w14:textId="71CBC27C" w:rsidR="00527B8C" w:rsidRDefault="00527B8C" w:rsidP="006D645D">
      <w:pPr>
        <w:spacing w:after="0"/>
        <w:jc w:val="both"/>
        <w:rPr>
          <w:sz w:val="24"/>
          <w:szCs w:val="24"/>
        </w:rPr>
      </w:pPr>
      <w:r>
        <w:rPr>
          <w:sz w:val="24"/>
          <w:szCs w:val="24"/>
        </w:rPr>
        <w:t xml:space="preserve">La </w:t>
      </w:r>
      <w:r w:rsidR="00263445">
        <w:rPr>
          <w:sz w:val="24"/>
          <w:szCs w:val="24"/>
        </w:rPr>
        <w:t xml:space="preserve">FRTP </w:t>
      </w:r>
      <w:r w:rsidR="00DB21F2">
        <w:rPr>
          <w:sz w:val="24"/>
          <w:szCs w:val="24"/>
        </w:rPr>
        <w:t xml:space="preserve">AURA </w:t>
      </w:r>
      <w:r w:rsidR="00263445">
        <w:rPr>
          <w:sz w:val="24"/>
          <w:szCs w:val="24"/>
        </w:rPr>
        <w:t xml:space="preserve">soutient la candidature de </w:t>
      </w:r>
      <w:r>
        <w:rPr>
          <w:sz w:val="24"/>
          <w:szCs w:val="24"/>
        </w:rPr>
        <w:t xml:space="preserve">Base RU </w:t>
      </w:r>
      <w:r w:rsidR="008B16D3">
        <w:rPr>
          <w:sz w:val="24"/>
          <w:szCs w:val="24"/>
        </w:rPr>
        <w:t>pour devenir</w:t>
      </w:r>
      <w:r>
        <w:rPr>
          <w:sz w:val="24"/>
          <w:szCs w:val="24"/>
        </w:rPr>
        <w:t xml:space="preserve"> centre de formation PASI</w:t>
      </w:r>
      <w:r w:rsidR="008B16D3" w:rsidRPr="008B16D3">
        <w:rPr>
          <w:sz w:val="24"/>
          <w:szCs w:val="24"/>
        </w:rPr>
        <w:t xml:space="preserve"> </w:t>
      </w:r>
      <w:r w:rsidR="008B16D3">
        <w:rPr>
          <w:sz w:val="24"/>
          <w:szCs w:val="24"/>
        </w:rPr>
        <w:t>agréé</w:t>
      </w:r>
      <w:r w:rsidR="00C31DCC">
        <w:rPr>
          <w:sz w:val="24"/>
          <w:szCs w:val="24"/>
        </w:rPr>
        <w:t xml:space="preserve"> par EGF BTP</w:t>
      </w:r>
      <w:r>
        <w:rPr>
          <w:sz w:val="24"/>
          <w:szCs w:val="24"/>
        </w:rPr>
        <w:t>.</w:t>
      </w:r>
      <w:r w:rsidR="00E67994">
        <w:rPr>
          <w:sz w:val="24"/>
          <w:szCs w:val="24"/>
        </w:rPr>
        <w:t xml:space="preserve"> </w:t>
      </w:r>
      <w:r w:rsidR="00263445">
        <w:rPr>
          <w:sz w:val="24"/>
          <w:szCs w:val="24"/>
        </w:rPr>
        <w:t>Le dossier a été déposé et nous attendons la réponse.</w:t>
      </w:r>
    </w:p>
    <w:p w14:paraId="45B9B5AB" w14:textId="4AA22FFD" w:rsidR="00527B8C" w:rsidRPr="00C31DCC" w:rsidRDefault="00E421AD" w:rsidP="00C31DCC">
      <w:pPr>
        <w:spacing w:after="0"/>
        <w:jc w:val="right"/>
        <w:rPr>
          <w:b/>
          <w:bCs/>
          <w:i/>
          <w:iCs/>
          <w:sz w:val="24"/>
          <w:szCs w:val="24"/>
        </w:rPr>
      </w:pPr>
      <w:r>
        <w:rPr>
          <w:noProof/>
        </w:rPr>
        <w:drawing>
          <wp:anchor distT="0" distB="0" distL="114300" distR="114300" simplePos="0" relativeHeight="251663360" behindDoc="0" locked="0" layoutInCell="1" allowOverlap="1" wp14:anchorId="3180EBA3" wp14:editId="30128122">
            <wp:simplePos x="0" y="0"/>
            <wp:positionH relativeFrom="margin">
              <wp:posOffset>4604385</wp:posOffset>
            </wp:positionH>
            <wp:positionV relativeFrom="paragraph">
              <wp:posOffset>-1270</wp:posOffset>
            </wp:positionV>
            <wp:extent cx="1175385" cy="1085850"/>
            <wp:effectExtent l="0" t="0" r="0" b="0"/>
            <wp:wrapThrough wrapText="bothSides">
              <wp:wrapPolygon edited="0">
                <wp:start x="8402" y="379"/>
                <wp:lineTo x="5951" y="1516"/>
                <wp:lineTo x="1050" y="5684"/>
                <wp:lineTo x="350" y="10232"/>
                <wp:lineTo x="700" y="14400"/>
                <wp:lineTo x="4901" y="19326"/>
                <wp:lineTo x="9102" y="20842"/>
                <wp:lineTo x="11903" y="20842"/>
                <wp:lineTo x="16104" y="19326"/>
                <wp:lineTo x="20305" y="14400"/>
                <wp:lineTo x="20655" y="8337"/>
                <wp:lineTo x="20655" y="6063"/>
                <wp:lineTo x="15053" y="1516"/>
                <wp:lineTo x="12603" y="379"/>
                <wp:lineTo x="8402" y="379"/>
              </wp:wrapPolygon>
            </wp:wrapThrough>
            <wp:docPr id="5" name="Image 5" descr="Odoo • Image et Tex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Odoo • Image et Texte">
                      <a:hlinkClick r:id="rId22"/>
                    </pic:cNvPr>
                    <pic:cNvPicPr>
                      <a:picLocks noChangeAspect="1" noChangeArrowheads="1"/>
                    </pic:cNvPicPr>
                  </pic:nvPicPr>
                  <pic:blipFill>
                    <a:blip r:embed="rId2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75385" cy="1085850"/>
                    </a:xfrm>
                    <a:prstGeom prst="rect">
                      <a:avLst/>
                    </a:prstGeom>
                    <a:noFill/>
                    <a:ln>
                      <a:noFill/>
                    </a:ln>
                  </pic:spPr>
                </pic:pic>
              </a:graphicData>
            </a:graphic>
          </wp:anchor>
        </w:drawing>
      </w:r>
      <w:r w:rsidR="006D71FE" w:rsidRPr="00C31DCC">
        <w:rPr>
          <w:b/>
          <w:bCs/>
          <w:i/>
          <w:iCs/>
          <w:sz w:val="24"/>
          <w:szCs w:val="24"/>
        </w:rPr>
        <w:t xml:space="preserve">Pour en savoir plus, cliquez sur l’image : </w:t>
      </w:r>
    </w:p>
    <w:p w14:paraId="269112F0" w14:textId="022E1BE5" w:rsidR="00791936" w:rsidRDefault="00791936" w:rsidP="00791936">
      <w:pPr>
        <w:pStyle w:val="Titre2"/>
      </w:pPr>
      <w:r>
        <w:t>Projet de formation CAP à Base RU :</w:t>
      </w:r>
    </w:p>
    <w:p w14:paraId="3DF0BF70" w14:textId="0E201179" w:rsidR="00791936" w:rsidRDefault="00791936" w:rsidP="006D645D">
      <w:pPr>
        <w:spacing w:after="0"/>
        <w:jc w:val="both"/>
        <w:rPr>
          <w:sz w:val="24"/>
          <w:szCs w:val="24"/>
        </w:rPr>
      </w:pPr>
      <w:r>
        <w:rPr>
          <w:sz w:val="24"/>
          <w:szCs w:val="24"/>
        </w:rPr>
        <w:t>Action en cours.</w:t>
      </w:r>
    </w:p>
    <w:p w14:paraId="7F4B1576" w14:textId="07BCCE7C" w:rsidR="00791936" w:rsidRDefault="00791936" w:rsidP="00791936">
      <w:pPr>
        <w:pStyle w:val="Titre2"/>
      </w:pPr>
      <w:r>
        <w:t>Bureau TP/BE :</w:t>
      </w:r>
    </w:p>
    <w:p w14:paraId="714A23B1" w14:textId="7C44B3A1" w:rsidR="00791936" w:rsidRDefault="00791936" w:rsidP="006D645D">
      <w:pPr>
        <w:spacing w:after="0"/>
        <w:jc w:val="both"/>
        <w:rPr>
          <w:sz w:val="24"/>
          <w:szCs w:val="24"/>
        </w:rPr>
      </w:pPr>
      <w:r>
        <w:rPr>
          <w:sz w:val="24"/>
          <w:szCs w:val="24"/>
        </w:rPr>
        <w:t>Lors du prochain Bureau TP/B</w:t>
      </w:r>
      <w:r w:rsidR="0068467B">
        <w:rPr>
          <w:sz w:val="24"/>
          <w:szCs w:val="24"/>
        </w:rPr>
        <w:t>E</w:t>
      </w:r>
      <w:r>
        <w:rPr>
          <w:sz w:val="24"/>
          <w:szCs w:val="24"/>
        </w:rPr>
        <w:t xml:space="preserve"> prévu le 14 février, il sera nécessaire de commencer les présentations des BE afin d’éviter la déception de ceux qui s’étaient préparés</w:t>
      </w:r>
      <w:r w:rsidR="00317415">
        <w:rPr>
          <w:sz w:val="24"/>
          <w:szCs w:val="24"/>
        </w:rPr>
        <w:t xml:space="preserve"> en septembre 2022</w:t>
      </w:r>
      <w:r w:rsidR="00291678">
        <w:rPr>
          <w:sz w:val="24"/>
          <w:szCs w:val="24"/>
        </w:rPr>
        <w:t xml:space="preserve"> et qui n’ont pas pu </w:t>
      </w:r>
      <w:r w:rsidR="00FB0350">
        <w:rPr>
          <w:sz w:val="24"/>
          <w:szCs w:val="24"/>
        </w:rPr>
        <w:t>présenter leurs activités</w:t>
      </w:r>
      <w:r w:rsidR="00291678">
        <w:rPr>
          <w:sz w:val="24"/>
          <w:szCs w:val="24"/>
        </w:rPr>
        <w:t>.</w:t>
      </w:r>
    </w:p>
    <w:p w14:paraId="5447BD39" w14:textId="5F891CBF" w:rsidR="00BF2BEF" w:rsidRDefault="00BF2BEF" w:rsidP="00BF2BEF">
      <w:pPr>
        <w:pStyle w:val="Titre3"/>
      </w:pPr>
      <w:r>
        <w:t>Sujet :</w:t>
      </w:r>
      <w:r w:rsidR="00844CF4">
        <w:t xml:space="preserve"> Baromètre du Département</w:t>
      </w:r>
    </w:p>
    <w:p w14:paraId="6E3BFDAE" w14:textId="6DB4D128" w:rsidR="00E82A05" w:rsidRDefault="00791936" w:rsidP="006D645D">
      <w:pPr>
        <w:spacing w:after="0"/>
        <w:jc w:val="both"/>
        <w:rPr>
          <w:sz w:val="24"/>
          <w:szCs w:val="24"/>
        </w:rPr>
      </w:pPr>
      <w:r>
        <w:rPr>
          <w:sz w:val="24"/>
          <w:szCs w:val="24"/>
        </w:rPr>
        <w:t xml:space="preserve">Il conviendra également de définir un sujet à la suite de ceux déjà traités : </w:t>
      </w:r>
      <w:r w:rsidR="00317415">
        <w:rPr>
          <w:sz w:val="24"/>
          <w:szCs w:val="24"/>
        </w:rPr>
        <w:t xml:space="preserve">Marquage des réseaux et investigations complémentaires (DT/DICT), actualisation et révision des prix, </w:t>
      </w:r>
      <w:r>
        <w:rPr>
          <w:sz w:val="24"/>
          <w:szCs w:val="24"/>
        </w:rPr>
        <w:t xml:space="preserve">Gestion des terres excavées, missions du géotechnicien, clauses d’insertion dans les marchés publics, </w:t>
      </w:r>
      <w:r w:rsidR="00C32504">
        <w:rPr>
          <w:sz w:val="24"/>
          <w:szCs w:val="24"/>
        </w:rPr>
        <w:t xml:space="preserve">registre RNDTS </w:t>
      </w:r>
      <w:r w:rsidR="00622CD4">
        <w:rPr>
          <w:sz w:val="24"/>
          <w:szCs w:val="24"/>
        </w:rPr>
        <w:t xml:space="preserve">(déchets, terres excavées </w:t>
      </w:r>
      <w:r w:rsidR="005D7B07">
        <w:rPr>
          <w:sz w:val="24"/>
          <w:szCs w:val="24"/>
        </w:rPr>
        <w:t>e</w:t>
      </w:r>
      <w:r w:rsidR="00622CD4">
        <w:rPr>
          <w:sz w:val="24"/>
          <w:szCs w:val="24"/>
        </w:rPr>
        <w:t xml:space="preserve">t sédiments) </w:t>
      </w:r>
      <w:r w:rsidR="00C32504">
        <w:rPr>
          <w:sz w:val="24"/>
          <w:szCs w:val="24"/>
        </w:rPr>
        <w:t xml:space="preserve">et </w:t>
      </w:r>
      <w:r w:rsidR="00622CD4">
        <w:rPr>
          <w:sz w:val="24"/>
          <w:szCs w:val="24"/>
        </w:rPr>
        <w:t xml:space="preserve">gestion des terres </w:t>
      </w:r>
      <w:r w:rsidR="00C32504">
        <w:rPr>
          <w:sz w:val="24"/>
          <w:szCs w:val="24"/>
        </w:rPr>
        <w:t>polluées.</w:t>
      </w:r>
      <w:r w:rsidR="00BF2BEF">
        <w:rPr>
          <w:sz w:val="24"/>
          <w:szCs w:val="24"/>
        </w:rPr>
        <w:t xml:space="preserve"> </w:t>
      </w:r>
    </w:p>
    <w:p w14:paraId="5CEEA6FD" w14:textId="3AE13F09" w:rsidR="007665AA" w:rsidRDefault="00BF2BEF" w:rsidP="006D645D">
      <w:pPr>
        <w:spacing w:after="0"/>
        <w:jc w:val="both"/>
        <w:rPr>
          <w:sz w:val="24"/>
          <w:szCs w:val="24"/>
        </w:rPr>
      </w:pPr>
      <w:r>
        <w:rPr>
          <w:sz w:val="24"/>
          <w:szCs w:val="24"/>
        </w:rPr>
        <w:t xml:space="preserve">On évoque le </w:t>
      </w:r>
      <w:r w:rsidR="00204740">
        <w:t xml:space="preserve">Baromètre du </w:t>
      </w:r>
      <w:r w:rsidR="007665AA">
        <w:t>Département (CD74) :</w:t>
      </w:r>
      <w:r>
        <w:t xml:space="preserve"> </w:t>
      </w:r>
      <w:r w:rsidR="007665AA" w:rsidRPr="007665AA">
        <w:rPr>
          <w:b/>
          <w:bCs/>
          <w:i/>
          <w:iCs/>
          <w:sz w:val="24"/>
          <w:szCs w:val="24"/>
        </w:rPr>
        <w:t>Michel PERILLAT</w:t>
      </w:r>
      <w:r w:rsidR="007665AA">
        <w:rPr>
          <w:sz w:val="24"/>
          <w:szCs w:val="24"/>
        </w:rPr>
        <w:t xml:space="preserve"> s’en occupe.</w:t>
      </w:r>
    </w:p>
    <w:p w14:paraId="75BD4E4A" w14:textId="702913FB" w:rsidR="005735E8" w:rsidRDefault="00AE661F" w:rsidP="005735E8">
      <w:pPr>
        <w:pStyle w:val="Titre2"/>
      </w:pPr>
      <w:r>
        <w:t>V</w:t>
      </w:r>
      <w:r w:rsidR="005735E8">
        <w:t>ADEM</w:t>
      </w:r>
      <w:r w:rsidR="00B644E2">
        <w:t>E</w:t>
      </w:r>
      <w:r w:rsidR="005735E8">
        <w:t xml:space="preserve"> – Réunion du 13 décembre :</w:t>
      </w:r>
    </w:p>
    <w:p w14:paraId="4F2A5AA1" w14:textId="767C3FEC" w:rsidR="005735E8" w:rsidRDefault="005735E8" w:rsidP="006D645D">
      <w:pPr>
        <w:spacing w:after="0"/>
        <w:jc w:val="both"/>
        <w:rPr>
          <w:sz w:val="24"/>
          <w:szCs w:val="24"/>
        </w:rPr>
      </w:pPr>
      <w:r>
        <w:rPr>
          <w:sz w:val="24"/>
          <w:szCs w:val="24"/>
        </w:rPr>
        <w:t>Le CAUE de Haute-Savoie (Conseil d’Architecture d’Urbanisme et de l’Environnement) porte la partie française dans ce projet transfrontalier de Valorisation Agronomique des déchets Minéraux</w:t>
      </w:r>
      <w:r w:rsidR="005E5BF6">
        <w:rPr>
          <w:sz w:val="24"/>
          <w:szCs w:val="24"/>
        </w:rPr>
        <w:t xml:space="preserve"> (VADEM).</w:t>
      </w:r>
    </w:p>
    <w:p w14:paraId="04881438" w14:textId="6B2890E0" w:rsidR="00B967D7" w:rsidRDefault="00B967D7" w:rsidP="006D645D">
      <w:pPr>
        <w:spacing w:after="0"/>
        <w:jc w:val="both"/>
        <w:rPr>
          <w:sz w:val="24"/>
          <w:szCs w:val="24"/>
        </w:rPr>
      </w:pPr>
      <w:r w:rsidRPr="005E5BF6">
        <w:rPr>
          <w:b/>
          <w:bCs/>
          <w:i/>
          <w:iCs/>
          <w:sz w:val="24"/>
          <w:szCs w:val="24"/>
        </w:rPr>
        <w:t>Chloé MALIÉ MARSH</w:t>
      </w:r>
      <w:r>
        <w:rPr>
          <w:sz w:val="24"/>
          <w:szCs w:val="24"/>
        </w:rPr>
        <w:t xml:space="preserve"> est le contact pour les inscriptions des deux ateliers qui suivent</w:t>
      </w:r>
      <w:r w:rsidR="005E5BF6">
        <w:rPr>
          <w:sz w:val="24"/>
          <w:szCs w:val="24"/>
        </w:rPr>
        <w:t xml:space="preserve"> </w:t>
      </w:r>
      <w:r w:rsidR="002D42A2">
        <w:rPr>
          <w:sz w:val="24"/>
          <w:szCs w:val="24"/>
        </w:rPr>
        <w:t>la journée technique du 13 décembre :</w:t>
      </w:r>
    </w:p>
    <w:p w14:paraId="2B079BF1" w14:textId="4C665029" w:rsidR="002D42A2" w:rsidRDefault="002D42A2" w:rsidP="002D42A2">
      <w:pPr>
        <w:pStyle w:val="Paragraphedeliste"/>
        <w:numPr>
          <w:ilvl w:val="0"/>
          <w:numId w:val="46"/>
        </w:numPr>
        <w:jc w:val="both"/>
        <w:rPr>
          <w:sz w:val="24"/>
          <w:szCs w:val="24"/>
        </w:rPr>
      </w:pPr>
      <w:r w:rsidRPr="002D42A2">
        <w:rPr>
          <w:b/>
          <w:bCs/>
          <w:i/>
          <w:iCs/>
          <w:sz w:val="24"/>
          <w:szCs w:val="24"/>
        </w:rPr>
        <w:t>Jeudi 2 février de 14h à 16h30</w:t>
      </w:r>
      <w:r>
        <w:rPr>
          <w:sz w:val="24"/>
          <w:szCs w:val="24"/>
        </w:rPr>
        <w:t xml:space="preserve"> au CAUE d’Annecy</w:t>
      </w:r>
      <w:r w:rsidR="001659F9">
        <w:rPr>
          <w:sz w:val="24"/>
          <w:szCs w:val="24"/>
        </w:rPr>
        <w:t xml:space="preserve"> </w:t>
      </w:r>
    </w:p>
    <w:p w14:paraId="0C1E16AE" w14:textId="74D41923" w:rsidR="001659F9" w:rsidRPr="00F07B85" w:rsidRDefault="00B557B1" w:rsidP="001659F9">
      <w:pPr>
        <w:pStyle w:val="Paragraphedeliste"/>
        <w:numPr>
          <w:ilvl w:val="1"/>
          <w:numId w:val="46"/>
        </w:numPr>
        <w:jc w:val="both"/>
        <w:rPr>
          <w:sz w:val="24"/>
          <w:szCs w:val="24"/>
        </w:rPr>
      </w:pPr>
      <w:r w:rsidRPr="00B557B1">
        <w:rPr>
          <w:i/>
          <w:iCs/>
          <w:sz w:val="24"/>
          <w:szCs w:val="24"/>
          <w:u w:val="single"/>
        </w:rPr>
        <w:t>Sujet</w:t>
      </w:r>
      <w:r>
        <w:rPr>
          <w:i/>
          <w:iCs/>
          <w:sz w:val="24"/>
          <w:szCs w:val="24"/>
        </w:rPr>
        <w:t xml:space="preserve"> : </w:t>
      </w:r>
      <w:r w:rsidR="001659F9" w:rsidRPr="00B557B1">
        <w:rPr>
          <w:i/>
          <w:iCs/>
          <w:sz w:val="24"/>
          <w:szCs w:val="24"/>
        </w:rPr>
        <w:t>Feuille de route économie circulaire</w:t>
      </w:r>
    </w:p>
    <w:p w14:paraId="07D55CEA" w14:textId="390F1CFC" w:rsidR="00F07B85" w:rsidRPr="0026073C" w:rsidRDefault="00F07B85" w:rsidP="001659F9">
      <w:pPr>
        <w:pStyle w:val="Paragraphedeliste"/>
        <w:numPr>
          <w:ilvl w:val="1"/>
          <w:numId w:val="46"/>
        </w:numPr>
        <w:jc w:val="both"/>
        <w:rPr>
          <w:sz w:val="24"/>
          <w:szCs w:val="24"/>
        </w:rPr>
      </w:pPr>
      <w:r>
        <w:rPr>
          <w:i/>
          <w:iCs/>
          <w:sz w:val="24"/>
          <w:szCs w:val="24"/>
          <w:u w:val="single"/>
        </w:rPr>
        <w:t>Représentant </w:t>
      </w:r>
      <w:r w:rsidRPr="00F07B85">
        <w:rPr>
          <w:sz w:val="24"/>
          <w:szCs w:val="24"/>
        </w:rPr>
        <w:t>:</w:t>
      </w:r>
      <w:r>
        <w:rPr>
          <w:sz w:val="24"/>
          <w:szCs w:val="24"/>
        </w:rPr>
        <w:t xml:space="preserve"> </w:t>
      </w:r>
      <w:r w:rsidRPr="00F07B85">
        <w:rPr>
          <w:b/>
          <w:bCs/>
          <w:i/>
          <w:iCs/>
          <w:sz w:val="24"/>
          <w:szCs w:val="24"/>
        </w:rPr>
        <w:t>Guillaume BOUCHET</w:t>
      </w:r>
    </w:p>
    <w:p w14:paraId="13D7C352" w14:textId="77777777" w:rsidR="0026073C" w:rsidRPr="0026073C" w:rsidRDefault="0026073C" w:rsidP="0026073C">
      <w:pPr>
        <w:jc w:val="both"/>
        <w:rPr>
          <w:sz w:val="24"/>
          <w:szCs w:val="24"/>
        </w:rPr>
      </w:pPr>
    </w:p>
    <w:p w14:paraId="02EAC94A" w14:textId="5A71DE1D" w:rsidR="002D42A2" w:rsidRDefault="002D42A2" w:rsidP="002D42A2">
      <w:pPr>
        <w:pStyle w:val="Paragraphedeliste"/>
        <w:numPr>
          <w:ilvl w:val="0"/>
          <w:numId w:val="46"/>
        </w:numPr>
        <w:jc w:val="both"/>
        <w:rPr>
          <w:sz w:val="24"/>
          <w:szCs w:val="24"/>
        </w:rPr>
      </w:pPr>
      <w:r w:rsidRPr="002D42A2">
        <w:rPr>
          <w:b/>
          <w:bCs/>
          <w:i/>
          <w:iCs/>
          <w:sz w:val="24"/>
          <w:szCs w:val="24"/>
        </w:rPr>
        <w:lastRenderedPageBreak/>
        <w:t>Mardi 28 février</w:t>
      </w:r>
      <w:r>
        <w:rPr>
          <w:sz w:val="24"/>
          <w:szCs w:val="24"/>
        </w:rPr>
        <w:t xml:space="preserve"> de 14h à 16h30 au même endroit</w:t>
      </w:r>
    </w:p>
    <w:p w14:paraId="5D62EBB4" w14:textId="46DF4AA8" w:rsidR="001659F9" w:rsidRPr="00F07B85" w:rsidRDefault="00B557B1" w:rsidP="001659F9">
      <w:pPr>
        <w:pStyle w:val="Paragraphedeliste"/>
        <w:numPr>
          <w:ilvl w:val="1"/>
          <w:numId w:val="46"/>
        </w:numPr>
        <w:jc w:val="both"/>
        <w:rPr>
          <w:sz w:val="24"/>
          <w:szCs w:val="24"/>
        </w:rPr>
      </w:pPr>
      <w:r w:rsidRPr="00B557B1">
        <w:rPr>
          <w:i/>
          <w:iCs/>
          <w:sz w:val="24"/>
          <w:szCs w:val="24"/>
          <w:u w:val="single"/>
        </w:rPr>
        <w:t>Sujet</w:t>
      </w:r>
      <w:r w:rsidRPr="00B557B1">
        <w:rPr>
          <w:i/>
          <w:iCs/>
          <w:sz w:val="24"/>
          <w:szCs w:val="24"/>
        </w:rPr>
        <w:t xml:space="preserve"> : </w:t>
      </w:r>
      <w:r w:rsidR="001659F9" w:rsidRPr="00B557B1">
        <w:rPr>
          <w:i/>
          <w:iCs/>
          <w:sz w:val="24"/>
          <w:szCs w:val="24"/>
        </w:rPr>
        <w:t>Charte de bonnes pratiques de chantier</w:t>
      </w:r>
    </w:p>
    <w:p w14:paraId="7F3FE6C5" w14:textId="0AC32843" w:rsidR="00F07B85" w:rsidRPr="00B557B1" w:rsidRDefault="00F07B85" w:rsidP="001659F9">
      <w:pPr>
        <w:pStyle w:val="Paragraphedeliste"/>
        <w:numPr>
          <w:ilvl w:val="1"/>
          <w:numId w:val="46"/>
        </w:numPr>
        <w:jc w:val="both"/>
        <w:rPr>
          <w:sz w:val="24"/>
          <w:szCs w:val="24"/>
        </w:rPr>
      </w:pPr>
      <w:r>
        <w:rPr>
          <w:i/>
          <w:iCs/>
          <w:sz w:val="24"/>
          <w:szCs w:val="24"/>
          <w:u w:val="single"/>
        </w:rPr>
        <w:t>Représentant </w:t>
      </w:r>
      <w:r w:rsidRPr="00F07B85">
        <w:rPr>
          <w:sz w:val="24"/>
          <w:szCs w:val="24"/>
        </w:rPr>
        <w:t>:</w:t>
      </w:r>
      <w:r>
        <w:rPr>
          <w:sz w:val="24"/>
          <w:szCs w:val="24"/>
        </w:rPr>
        <w:t xml:space="preserve"> À désigner</w:t>
      </w:r>
    </w:p>
    <w:p w14:paraId="5E5388C1" w14:textId="77777777" w:rsidR="0026073C" w:rsidRDefault="0026073C" w:rsidP="006D645D">
      <w:pPr>
        <w:spacing w:after="0"/>
        <w:jc w:val="both"/>
        <w:rPr>
          <w:sz w:val="24"/>
          <w:szCs w:val="24"/>
        </w:rPr>
      </w:pPr>
    </w:p>
    <w:p w14:paraId="01B9F044" w14:textId="02645668" w:rsidR="00B967D7" w:rsidRDefault="00B644E2" w:rsidP="0026073C">
      <w:pPr>
        <w:pStyle w:val="Titre3"/>
      </w:pPr>
      <w:r>
        <w:t>Pour en savoir plus</w:t>
      </w:r>
      <w:r w:rsidR="00212A23">
        <w:t>, cliquez sur l’image ci-</w:t>
      </w:r>
      <w:r w:rsidR="00E421AD">
        <w:t>dessous :</w:t>
      </w:r>
      <w:r>
        <w:t xml:space="preserve"> </w:t>
      </w:r>
    </w:p>
    <w:p w14:paraId="1510DAF4" w14:textId="75950CE4" w:rsidR="00C23A39" w:rsidRPr="00B557B1" w:rsidRDefault="00B76F96" w:rsidP="00FC18F4">
      <w:pPr>
        <w:spacing w:after="0"/>
        <w:jc w:val="center"/>
        <w:rPr>
          <w:sz w:val="24"/>
          <w:szCs w:val="24"/>
        </w:rPr>
      </w:pPr>
      <w:r>
        <w:rPr>
          <w:noProof/>
        </w:rPr>
        <w:drawing>
          <wp:inline distT="0" distB="0" distL="0" distR="0" wp14:anchorId="721C8F58" wp14:editId="038D2C07">
            <wp:extent cx="2853690" cy="423953"/>
            <wp:effectExtent l="0" t="0" r="3810" b="0"/>
            <wp:docPr id="6" name="Image 6" descr="Une image contenant texte, clipart, capture d’écran&#10;&#10;Description générée automatiquemen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 capture d’écran&#10;&#10;Description générée automatiquement">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118" b="13657"/>
                    <a:stretch/>
                  </pic:blipFill>
                  <pic:spPr bwMode="auto">
                    <a:xfrm>
                      <a:off x="0" y="0"/>
                      <a:ext cx="2900739" cy="430943"/>
                    </a:xfrm>
                    <a:prstGeom prst="rect">
                      <a:avLst/>
                    </a:prstGeom>
                    <a:noFill/>
                    <a:ln>
                      <a:noFill/>
                    </a:ln>
                    <a:extLst>
                      <a:ext uri="{53640926-AAD7-44D8-BBD7-CCE9431645EC}">
                        <a14:shadowObscured xmlns:a14="http://schemas.microsoft.com/office/drawing/2010/main"/>
                      </a:ext>
                    </a:extLst>
                  </pic:spPr>
                </pic:pic>
              </a:graphicData>
            </a:graphic>
          </wp:inline>
        </w:drawing>
      </w:r>
    </w:p>
    <w:p w14:paraId="279C5A28" w14:textId="379ED1B6" w:rsidR="008B16D3" w:rsidRDefault="002A54B7" w:rsidP="002A54B7">
      <w:pPr>
        <w:pStyle w:val="Titre2"/>
      </w:pPr>
      <w:r>
        <w:t>Questions économiques :</w:t>
      </w:r>
    </w:p>
    <w:p w14:paraId="0C04BF99" w14:textId="77777777" w:rsidR="002A54B7" w:rsidRDefault="002A54B7" w:rsidP="002A54B7">
      <w:pPr>
        <w:pStyle w:val="Titre3"/>
      </w:pPr>
      <w:r>
        <w:t xml:space="preserve">Conjoncture : </w:t>
      </w:r>
    </w:p>
    <w:p w14:paraId="20445CA3" w14:textId="2D370EC6" w:rsidR="002A54B7" w:rsidRDefault="002A54B7" w:rsidP="006D645D">
      <w:pPr>
        <w:spacing w:after="0"/>
        <w:jc w:val="both"/>
        <w:rPr>
          <w:sz w:val="24"/>
          <w:szCs w:val="24"/>
        </w:rPr>
      </w:pPr>
      <w:r>
        <w:rPr>
          <w:sz w:val="24"/>
          <w:szCs w:val="24"/>
        </w:rPr>
        <w:t>Traité au cours du repas</w:t>
      </w:r>
    </w:p>
    <w:p w14:paraId="7FCF0088" w14:textId="283F9E5C" w:rsidR="002A54B7" w:rsidRDefault="002A54B7" w:rsidP="00D26A2B">
      <w:pPr>
        <w:pStyle w:val="Titre3"/>
      </w:pPr>
      <w:r>
        <w:t xml:space="preserve">Aides </w:t>
      </w:r>
      <w:r w:rsidR="00D26A2B">
        <w:t>publiques</w:t>
      </w:r>
      <w:r>
        <w:t xml:space="preserve"> pour les </w:t>
      </w:r>
      <w:r w:rsidR="00D26A2B">
        <w:t>entreprises</w:t>
      </w:r>
      <w:r>
        <w:t xml:space="preserve"> </w:t>
      </w:r>
      <w:r w:rsidR="00D26A2B">
        <w:t>par rapport à la crise de l’énergie :</w:t>
      </w:r>
    </w:p>
    <w:p w14:paraId="2BAAFE19" w14:textId="17A83594" w:rsidR="00D26A2B" w:rsidRDefault="00D26A2B" w:rsidP="006D645D">
      <w:pPr>
        <w:spacing w:after="0"/>
        <w:jc w:val="both"/>
        <w:rPr>
          <w:sz w:val="24"/>
          <w:szCs w:val="24"/>
        </w:rPr>
      </w:pPr>
      <w:r>
        <w:rPr>
          <w:sz w:val="24"/>
          <w:szCs w:val="24"/>
        </w:rPr>
        <w:t xml:space="preserve">Un Webinaire est proposé </w:t>
      </w:r>
      <w:r w:rsidR="009E6A5D">
        <w:rPr>
          <w:sz w:val="24"/>
          <w:szCs w:val="24"/>
        </w:rPr>
        <w:t>par</w:t>
      </w:r>
      <w:r>
        <w:rPr>
          <w:sz w:val="24"/>
          <w:szCs w:val="24"/>
        </w:rPr>
        <w:t xml:space="preserve"> BTP74 </w:t>
      </w:r>
      <w:r w:rsidR="009E6A5D">
        <w:rPr>
          <w:sz w:val="24"/>
          <w:szCs w:val="24"/>
        </w:rPr>
        <w:t xml:space="preserve">avec le concours de l’échelon national </w:t>
      </w:r>
      <w:r>
        <w:rPr>
          <w:sz w:val="24"/>
          <w:szCs w:val="24"/>
        </w:rPr>
        <w:t xml:space="preserve">le </w:t>
      </w:r>
      <w:r w:rsidR="00BE6BF7">
        <w:rPr>
          <w:sz w:val="24"/>
          <w:szCs w:val="24"/>
        </w:rPr>
        <w:t>24 janvier 2023</w:t>
      </w:r>
      <w:r w:rsidR="009E6A5D">
        <w:rPr>
          <w:sz w:val="24"/>
          <w:szCs w:val="24"/>
        </w:rPr>
        <w:t>.</w:t>
      </w:r>
    </w:p>
    <w:p w14:paraId="79DEBD78" w14:textId="309737DE" w:rsidR="00D26A2B" w:rsidRDefault="00844178" w:rsidP="006D645D">
      <w:pPr>
        <w:spacing w:after="0"/>
        <w:jc w:val="both"/>
        <w:rPr>
          <w:sz w:val="24"/>
          <w:szCs w:val="24"/>
        </w:rPr>
      </w:pPr>
      <w:r w:rsidRPr="00844178">
        <w:rPr>
          <w:b/>
          <w:bCs/>
          <w:i/>
          <w:iCs/>
          <w:sz w:val="24"/>
          <w:szCs w:val="24"/>
        </w:rPr>
        <w:t>Guillaum</w:t>
      </w:r>
      <w:r>
        <w:rPr>
          <w:b/>
          <w:bCs/>
          <w:i/>
          <w:iCs/>
          <w:sz w:val="24"/>
          <w:szCs w:val="24"/>
        </w:rPr>
        <w:t>e</w:t>
      </w:r>
      <w:r w:rsidR="00D26A2B" w:rsidRPr="00844178">
        <w:rPr>
          <w:b/>
          <w:bCs/>
          <w:i/>
          <w:iCs/>
          <w:sz w:val="24"/>
          <w:szCs w:val="24"/>
        </w:rPr>
        <w:t xml:space="preserve"> BOUCHET</w:t>
      </w:r>
      <w:r w:rsidR="00D26A2B">
        <w:rPr>
          <w:sz w:val="24"/>
          <w:szCs w:val="24"/>
        </w:rPr>
        <w:t xml:space="preserve"> indique que ces aides ne visent pas les entreprises de TP.</w:t>
      </w:r>
    </w:p>
    <w:p w14:paraId="3447093B" w14:textId="749B67F4" w:rsidR="00844178" w:rsidRDefault="00844178" w:rsidP="006D645D">
      <w:pPr>
        <w:spacing w:after="0"/>
        <w:jc w:val="both"/>
        <w:rPr>
          <w:sz w:val="24"/>
          <w:szCs w:val="24"/>
        </w:rPr>
      </w:pPr>
      <w:r>
        <w:rPr>
          <w:sz w:val="24"/>
          <w:szCs w:val="24"/>
        </w:rPr>
        <w:t xml:space="preserve">En revanche, le sujet du </w:t>
      </w:r>
      <w:r w:rsidRPr="00B36DFB">
        <w:rPr>
          <w:b/>
          <w:bCs/>
          <w:i/>
          <w:iCs/>
          <w:sz w:val="24"/>
          <w:szCs w:val="24"/>
        </w:rPr>
        <w:t>remboursement des PGE</w:t>
      </w:r>
      <w:r>
        <w:rPr>
          <w:sz w:val="24"/>
          <w:szCs w:val="24"/>
        </w:rPr>
        <w:t xml:space="preserve"> (Prêts garantis par l’État </w:t>
      </w:r>
      <w:r w:rsidR="00B36DFB">
        <w:rPr>
          <w:sz w:val="24"/>
          <w:szCs w:val="24"/>
        </w:rPr>
        <w:t xml:space="preserve">dans la </w:t>
      </w:r>
      <w:r w:rsidR="00FE1012">
        <w:rPr>
          <w:sz w:val="24"/>
          <w:szCs w:val="24"/>
        </w:rPr>
        <w:t xml:space="preserve">suite </w:t>
      </w:r>
      <w:r w:rsidR="00B36DFB">
        <w:rPr>
          <w:sz w:val="24"/>
          <w:szCs w:val="24"/>
        </w:rPr>
        <w:t>d</w:t>
      </w:r>
      <w:r w:rsidR="00FE1012">
        <w:rPr>
          <w:sz w:val="24"/>
          <w:szCs w:val="24"/>
        </w:rPr>
        <w:t>u</w:t>
      </w:r>
      <w:r>
        <w:rPr>
          <w:sz w:val="24"/>
          <w:szCs w:val="24"/>
        </w:rPr>
        <w:t xml:space="preserve"> confinement</w:t>
      </w:r>
      <w:r w:rsidR="00B36DFB">
        <w:rPr>
          <w:sz w:val="24"/>
          <w:szCs w:val="24"/>
        </w:rPr>
        <w:t>)</w:t>
      </w:r>
      <w:r>
        <w:rPr>
          <w:sz w:val="24"/>
          <w:szCs w:val="24"/>
        </w:rPr>
        <w:t xml:space="preserve"> pourrait être développé par un professionnel de la Banque de France. </w:t>
      </w:r>
      <w:r w:rsidR="00D01A64" w:rsidRPr="00D01A64">
        <w:rPr>
          <w:b/>
          <w:bCs/>
          <w:i/>
          <w:iCs/>
          <w:sz w:val="24"/>
          <w:szCs w:val="24"/>
        </w:rPr>
        <w:t>Michel PERILLAT</w:t>
      </w:r>
      <w:r w:rsidR="00D01A64">
        <w:rPr>
          <w:sz w:val="24"/>
          <w:szCs w:val="24"/>
        </w:rPr>
        <w:t xml:space="preserve"> se charge de trouver un contact </w:t>
      </w:r>
    </w:p>
    <w:p w14:paraId="286DFC32" w14:textId="2CB806A5" w:rsidR="009E6A5D" w:rsidRDefault="009E6A5D" w:rsidP="00844178">
      <w:pPr>
        <w:pStyle w:val="Titre2"/>
      </w:pPr>
      <w:r>
        <w:t>Questions réglementaires :</w:t>
      </w:r>
    </w:p>
    <w:p w14:paraId="19A4315C" w14:textId="4F69CF78" w:rsidR="009E6A5D" w:rsidRDefault="00844178" w:rsidP="00844178">
      <w:pPr>
        <w:pStyle w:val="Titre3"/>
      </w:pPr>
      <w:r>
        <w:t xml:space="preserve">REP : Responsabilité Élargie des </w:t>
      </w:r>
      <w:r w:rsidR="009C6C09">
        <w:t>P</w:t>
      </w:r>
      <w:r>
        <w:t>roducteurs :</w:t>
      </w:r>
    </w:p>
    <w:p w14:paraId="3205E163" w14:textId="7AA3DE10" w:rsidR="00844178" w:rsidRDefault="00844178" w:rsidP="006D645D">
      <w:pPr>
        <w:spacing w:after="0"/>
        <w:jc w:val="both"/>
        <w:rPr>
          <w:sz w:val="24"/>
          <w:szCs w:val="24"/>
        </w:rPr>
      </w:pPr>
      <w:r>
        <w:rPr>
          <w:sz w:val="24"/>
          <w:szCs w:val="24"/>
        </w:rPr>
        <w:t xml:space="preserve">Cette réglementation touche à la marge les entreprises de TP qui ont des marchés de terrassements dans l’emprise des chantiers des promoteurs. Dès que les travaux de terrassements sont sur la voie publique, la réglementation ne s’applique pas. </w:t>
      </w:r>
    </w:p>
    <w:p w14:paraId="24656A56" w14:textId="6EF06968" w:rsidR="00844178" w:rsidRDefault="00844178" w:rsidP="00844178">
      <w:pPr>
        <w:pStyle w:val="Titre3"/>
      </w:pPr>
      <w:r>
        <w:t>Répertoire des terres excavées </w:t>
      </w:r>
      <w:r w:rsidR="00840A1A">
        <w:t>(RNDTS) :</w:t>
      </w:r>
    </w:p>
    <w:p w14:paraId="07CD4435" w14:textId="2DE3524F" w:rsidR="00844178" w:rsidRDefault="00810A2F" w:rsidP="006D645D">
      <w:pPr>
        <w:spacing w:after="0"/>
        <w:jc w:val="both"/>
        <w:rPr>
          <w:sz w:val="24"/>
          <w:szCs w:val="24"/>
        </w:rPr>
      </w:pPr>
      <w:r>
        <w:rPr>
          <w:noProof/>
        </w:rPr>
        <w:drawing>
          <wp:anchor distT="0" distB="0" distL="114300" distR="114300" simplePos="0" relativeHeight="251664384" behindDoc="0" locked="0" layoutInCell="1" allowOverlap="1" wp14:anchorId="16F96433" wp14:editId="7DF4AE68">
            <wp:simplePos x="0" y="0"/>
            <wp:positionH relativeFrom="column">
              <wp:posOffset>4267200</wp:posOffset>
            </wp:positionH>
            <wp:positionV relativeFrom="paragraph">
              <wp:posOffset>80010</wp:posOffset>
            </wp:positionV>
            <wp:extent cx="1394460" cy="466725"/>
            <wp:effectExtent l="0" t="0" r="0" b="9525"/>
            <wp:wrapThrough wrapText="bothSides">
              <wp:wrapPolygon edited="0">
                <wp:start x="0" y="0"/>
                <wp:lineTo x="0" y="21159"/>
                <wp:lineTo x="8852" y="21159"/>
                <wp:lineTo x="14459" y="21159"/>
                <wp:lineTo x="21246" y="17633"/>
                <wp:lineTo x="21246" y="8816"/>
                <wp:lineTo x="18885" y="6171"/>
                <wp:lineTo x="8852" y="0"/>
                <wp:lineTo x="0" y="0"/>
              </wp:wrapPolygon>
            </wp:wrapThrough>
            <wp:docPr id="7" name="Image 7" descr="Logo MTECT - RNDT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MTECT - RNDT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44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44D">
        <w:rPr>
          <w:sz w:val="24"/>
          <w:szCs w:val="24"/>
        </w:rPr>
        <w:t xml:space="preserve">Compte tenu des désordres liés au fonctionnement de l’outil numérique mis à disposition dans la </w:t>
      </w:r>
      <w:r>
        <w:rPr>
          <w:sz w:val="24"/>
          <w:szCs w:val="24"/>
        </w:rPr>
        <w:t>plateforme,</w:t>
      </w:r>
      <w:r w:rsidR="00F2644D">
        <w:rPr>
          <w:sz w:val="24"/>
          <w:szCs w:val="24"/>
        </w:rPr>
        <w:t xml:space="preserve"> il est convenu d’attendre le moment venu pour donner la bonne information.</w:t>
      </w:r>
    </w:p>
    <w:p w14:paraId="1B3DF3B6" w14:textId="23B0F3F7" w:rsidR="00F2644D" w:rsidRDefault="00F2644D" w:rsidP="006D645D">
      <w:pPr>
        <w:spacing w:after="0"/>
        <w:jc w:val="both"/>
        <w:rPr>
          <w:sz w:val="24"/>
          <w:szCs w:val="24"/>
        </w:rPr>
      </w:pPr>
    </w:p>
    <w:p w14:paraId="568C0267" w14:textId="544501AF" w:rsidR="007E1BE0" w:rsidRDefault="007E1BE0" w:rsidP="006D645D">
      <w:pPr>
        <w:spacing w:after="0"/>
        <w:jc w:val="both"/>
        <w:rPr>
          <w:sz w:val="24"/>
          <w:szCs w:val="24"/>
        </w:rPr>
      </w:pPr>
    </w:p>
    <w:p w14:paraId="765E6F5C" w14:textId="29847BE7" w:rsidR="007E1BE0" w:rsidRDefault="007E1BE0" w:rsidP="006D645D">
      <w:pPr>
        <w:spacing w:after="0"/>
        <w:jc w:val="both"/>
        <w:rPr>
          <w:sz w:val="24"/>
          <w:szCs w:val="24"/>
        </w:rPr>
      </w:pPr>
    </w:p>
    <w:p w14:paraId="5A920410" w14:textId="2EB2CE07" w:rsidR="00037A35" w:rsidRDefault="00037A35" w:rsidP="006D645D">
      <w:pPr>
        <w:spacing w:after="0"/>
        <w:jc w:val="both"/>
        <w:rPr>
          <w:sz w:val="24"/>
          <w:szCs w:val="24"/>
        </w:rPr>
      </w:pPr>
    </w:p>
    <w:p w14:paraId="1C96B1D2" w14:textId="5C307F82" w:rsidR="00037A35" w:rsidRDefault="00037A35" w:rsidP="006D645D">
      <w:pPr>
        <w:spacing w:after="0"/>
        <w:jc w:val="both"/>
        <w:rPr>
          <w:sz w:val="24"/>
          <w:szCs w:val="24"/>
        </w:rPr>
      </w:pPr>
    </w:p>
    <w:p w14:paraId="4B987D3C" w14:textId="34094CED" w:rsidR="00037A35" w:rsidRDefault="00037A35" w:rsidP="006D645D">
      <w:pPr>
        <w:spacing w:after="0"/>
        <w:jc w:val="both"/>
        <w:rPr>
          <w:sz w:val="24"/>
          <w:szCs w:val="24"/>
        </w:rPr>
      </w:pPr>
    </w:p>
    <w:p w14:paraId="63D8E9AD" w14:textId="77777777" w:rsidR="00037A35" w:rsidRDefault="00037A35" w:rsidP="006D645D">
      <w:pPr>
        <w:spacing w:after="0"/>
        <w:jc w:val="both"/>
        <w:rPr>
          <w:sz w:val="24"/>
          <w:szCs w:val="24"/>
        </w:rPr>
      </w:pPr>
    </w:p>
    <w:p w14:paraId="34767998" w14:textId="77777777" w:rsidR="00E421AD" w:rsidRDefault="00E421AD" w:rsidP="006D645D">
      <w:pPr>
        <w:spacing w:after="0"/>
        <w:jc w:val="both"/>
        <w:rPr>
          <w:sz w:val="24"/>
          <w:szCs w:val="24"/>
        </w:rPr>
      </w:pPr>
    </w:p>
    <w:p w14:paraId="2C42D76F" w14:textId="41CEB1E6" w:rsidR="001855A2" w:rsidRDefault="001855A2" w:rsidP="006D645D">
      <w:pPr>
        <w:spacing w:after="0"/>
        <w:jc w:val="both"/>
        <w:rPr>
          <w:sz w:val="24"/>
          <w:szCs w:val="24"/>
        </w:rPr>
      </w:pPr>
      <w:r w:rsidRPr="001855A2">
        <w:rPr>
          <w:b/>
          <w:bCs/>
          <w:sz w:val="24"/>
          <w:szCs w:val="24"/>
          <w:u w:val="single"/>
        </w:rPr>
        <w:t>PJ</w:t>
      </w:r>
      <w:r>
        <w:rPr>
          <w:sz w:val="24"/>
          <w:szCs w:val="24"/>
        </w:rPr>
        <w:t> :</w:t>
      </w:r>
      <w:r>
        <w:rPr>
          <w:sz w:val="24"/>
          <w:szCs w:val="24"/>
        </w:rPr>
        <w:tab/>
      </w:r>
      <w:hyperlink r:id="rId28" w:history="1">
        <w:r w:rsidRPr="00FE75AB">
          <w:rPr>
            <w:rStyle w:val="Lienhypertexte"/>
            <w:sz w:val="24"/>
            <w:szCs w:val="24"/>
          </w:rPr>
          <w:t>Feuille d’émargement</w:t>
        </w:r>
      </w:hyperlink>
    </w:p>
    <w:p w14:paraId="431DE460" w14:textId="7EE2973D" w:rsidR="001855A2" w:rsidRPr="0078340C" w:rsidRDefault="001855A2" w:rsidP="006D645D">
      <w:pPr>
        <w:spacing w:after="0"/>
        <w:jc w:val="both"/>
        <w:rPr>
          <w:sz w:val="24"/>
          <w:szCs w:val="24"/>
        </w:rPr>
      </w:pPr>
      <w:r>
        <w:rPr>
          <w:sz w:val="24"/>
          <w:szCs w:val="24"/>
        </w:rPr>
        <w:tab/>
      </w:r>
      <w:hyperlink r:id="rId29" w:history="1">
        <w:r w:rsidRPr="00FE75AB">
          <w:rPr>
            <w:rStyle w:val="Lienhypertexte"/>
            <w:sz w:val="24"/>
            <w:szCs w:val="24"/>
          </w:rPr>
          <w:t>Agenda TP 2023</w:t>
        </w:r>
      </w:hyperlink>
    </w:p>
    <w:sectPr w:rsidR="001855A2" w:rsidRPr="0078340C">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C3C77" w14:textId="77777777" w:rsidR="005E0C06" w:rsidRDefault="005E0C06" w:rsidP="00C93ACE">
      <w:pPr>
        <w:spacing w:after="0" w:line="240" w:lineRule="auto"/>
      </w:pPr>
      <w:r>
        <w:separator/>
      </w:r>
    </w:p>
  </w:endnote>
  <w:endnote w:type="continuationSeparator" w:id="0">
    <w:p w14:paraId="2957DA03" w14:textId="77777777" w:rsidR="005E0C06" w:rsidRDefault="005E0C06" w:rsidP="00C93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004B" w14:textId="33BCD764" w:rsidR="00C93ACE" w:rsidRPr="00F471CC" w:rsidRDefault="00551605">
    <w:pPr>
      <w:pStyle w:val="Pieddepage"/>
      <w:rPr>
        <w:b/>
        <w:bCs/>
        <w:i/>
        <w:iCs/>
      </w:rPr>
    </w:pPr>
    <w:r w:rsidRPr="00F471CC">
      <w:rPr>
        <w:b/>
        <w:bCs/>
        <w:i/>
        <w:iCs/>
      </w:rPr>
      <w:t xml:space="preserve">Bureau </w:t>
    </w:r>
    <w:r w:rsidR="00F471CC" w:rsidRPr="00F471CC">
      <w:rPr>
        <w:b/>
        <w:bCs/>
        <w:i/>
        <w:iCs/>
      </w:rPr>
      <w:t xml:space="preserve">Travaux Publics </w:t>
    </w:r>
    <w:r w:rsidRPr="00F471CC">
      <w:rPr>
        <w:b/>
        <w:bCs/>
        <w:i/>
        <w:iCs/>
      </w:rPr>
      <w:t xml:space="preserve">du </w:t>
    </w:r>
    <w:r w:rsidR="00B60C22">
      <w:rPr>
        <w:b/>
        <w:bCs/>
        <w:i/>
        <w:iCs/>
      </w:rPr>
      <w:t>10</w:t>
    </w:r>
    <w:r w:rsidR="00CB554A">
      <w:rPr>
        <w:b/>
        <w:bCs/>
        <w:i/>
        <w:iCs/>
      </w:rPr>
      <w:t>/</w:t>
    </w:r>
    <w:r w:rsidR="00B60C22">
      <w:rPr>
        <w:b/>
        <w:bCs/>
        <w:i/>
        <w:iCs/>
      </w:rPr>
      <w:t>01</w:t>
    </w:r>
    <w:r w:rsidR="00CB554A">
      <w:rPr>
        <w:b/>
        <w:bCs/>
        <w:i/>
        <w:iCs/>
      </w:rPr>
      <w:t>/</w:t>
    </w:r>
    <w:r w:rsidR="00C93ACE" w:rsidRPr="00F471CC">
      <w:rPr>
        <w:b/>
        <w:bCs/>
        <w:i/>
        <w:iCs/>
      </w:rPr>
      <w:t>20</w:t>
    </w:r>
    <w:r w:rsidR="00F471CC" w:rsidRPr="00F471CC">
      <w:rPr>
        <w:b/>
        <w:bCs/>
        <w:i/>
        <w:iCs/>
      </w:rPr>
      <w:t>2</w:t>
    </w:r>
    <w:r w:rsidR="00B60C22">
      <w:rPr>
        <w:b/>
        <w:bCs/>
        <w:i/>
        <w:iCs/>
      </w:rPr>
      <w:t>3</w:t>
    </w:r>
    <w:r w:rsidR="0076550F">
      <w:rPr>
        <w:b/>
        <w:bCs/>
        <w:i/>
        <w:iCs/>
      </w:rPr>
      <w:t xml:space="preserve"> - PV</w:t>
    </w:r>
    <w:r w:rsidR="00C93ACE" w:rsidRPr="00F471CC">
      <w:rPr>
        <w:b/>
        <w:bCs/>
        <w:i/>
        <w:iCs/>
      </w:rPr>
      <w:tab/>
    </w:r>
    <w:r w:rsidR="00C93ACE" w:rsidRPr="00F471CC">
      <w:rPr>
        <w:b/>
        <w:bCs/>
        <w:i/>
        <w:iCs/>
      </w:rPr>
      <w:tab/>
      <w:t xml:space="preserve">Page </w:t>
    </w:r>
    <w:r w:rsidR="00C93ACE" w:rsidRPr="00F471CC">
      <w:rPr>
        <w:b/>
        <w:bCs/>
        <w:i/>
        <w:iCs/>
      </w:rPr>
      <w:fldChar w:fldCharType="begin"/>
    </w:r>
    <w:r w:rsidR="00C93ACE" w:rsidRPr="00F471CC">
      <w:rPr>
        <w:b/>
        <w:bCs/>
        <w:i/>
        <w:iCs/>
      </w:rPr>
      <w:instrText>PAGE  \* Arabic  \* MERGEFORMAT</w:instrText>
    </w:r>
    <w:r w:rsidR="00C93ACE" w:rsidRPr="00F471CC">
      <w:rPr>
        <w:b/>
        <w:bCs/>
        <w:i/>
        <w:iCs/>
      </w:rPr>
      <w:fldChar w:fldCharType="separate"/>
    </w:r>
    <w:r w:rsidR="00642358" w:rsidRPr="00F471CC">
      <w:rPr>
        <w:b/>
        <w:bCs/>
        <w:i/>
        <w:iCs/>
        <w:noProof/>
      </w:rPr>
      <w:t>2</w:t>
    </w:r>
    <w:r w:rsidR="00C93ACE" w:rsidRPr="00F471CC">
      <w:rPr>
        <w:b/>
        <w:bCs/>
        <w:i/>
        <w:iCs/>
      </w:rPr>
      <w:fldChar w:fldCharType="end"/>
    </w:r>
    <w:r w:rsidR="00C93ACE" w:rsidRPr="00F471CC">
      <w:rPr>
        <w:b/>
        <w:bCs/>
        <w:i/>
        <w:iCs/>
      </w:rPr>
      <w:t xml:space="preserve"> sur </w:t>
    </w:r>
    <w:r w:rsidR="00C93ACE" w:rsidRPr="00F471CC">
      <w:rPr>
        <w:b/>
        <w:bCs/>
        <w:i/>
        <w:iCs/>
      </w:rPr>
      <w:fldChar w:fldCharType="begin"/>
    </w:r>
    <w:r w:rsidR="00C93ACE" w:rsidRPr="00F471CC">
      <w:rPr>
        <w:b/>
        <w:bCs/>
        <w:i/>
        <w:iCs/>
      </w:rPr>
      <w:instrText>NUMPAGES  \* Arabic  \* MERGEFORMAT</w:instrText>
    </w:r>
    <w:r w:rsidR="00C93ACE" w:rsidRPr="00F471CC">
      <w:rPr>
        <w:b/>
        <w:bCs/>
        <w:i/>
        <w:iCs/>
      </w:rPr>
      <w:fldChar w:fldCharType="separate"/>
    </w:r>
    <w:r w:rsidR="00642358" w:rsidRPr="00F471CC">
      <w:rPr>
        <w:b/>
        <w:bCs/>
        <w:i/>
        <w:iCs/>
        <w:noProof/>
      </w:rPr>
      <w:t>2</w:t>
    </w:r>
    <w:r w:rsidR="00C93ACE" w:rsidRPr="00F471CC">
      <w:rPr>
        <w:b/>
        <w:bCs/>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3C961" w14:textId="77777777" w:rsidR="005E0C06" w:rsidRDefault="005E0C06" w:rsidP="00C93ACE">
      <w:pPr>
        <w:spacing w:after="0" w:line="240" w:lineRule="auto"/>
      </w:pPr>
      <w:r>
        <w:separator/>
      </w:r>
    </w:p>
  </w:footnote>
  <w:footnote w:type="continuationSeparator" w:id="0">
    <w:p w14:paraId="51C41266" w14:textId="77777777" w:rsidR="005E0C06" w:rsidRDefault="005E0C06" w:rsidP="00C93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31CE"/>
    <w:multiLevelType w:val="hybridMultilevel"/>
    <w:tmpl w:val="B0C2B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C1435E"/>
    <w:multiLevelType w:val="hybridMultilevel"/>
    <w:tmpl w:val="6D00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01F3936"/>
    <w:multiLevelType w:val="hybridMultilevel"/>
    <w:tmpl w:val="173EEAE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 w15:restartNumberingAfterBreak="0">
    <w:nsid w:val="14F65470"/>
    <w:multiLevelType w:val="hybridMultilevel"/>
    <w:tmpl w:val="EFF8B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E479D3"/>
    <w:multiLevelType w:val="hybridMultilevel"/>
    <w:tmpl w:val="F4C82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DB35FF"/>
    <w:multiLevelType w:val="hybridMultilevel"/>
    <w:tmpl w:val="8D660D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775739"/>
    <w:multiLevelType w:val="hybridMultilevel"/>
    <w:tmpl w:val="E7983DD8"/>
    <w:lvl w:ilvl="0" w:tplc="FD80C22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1C784F"/>
    <w:multiLevelType w:val="hybridMultilevel"/>
    <w:tmpl w:val="7812D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14238E"/>
    <w:multiLevelType w:val="hybridMultilevel"/>
    <w:tmpl w:val="503A2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8F5A51"/>
    <w:multiLevelType w:val="hybridMultilevel"/>
    <w:tmpl w:val="3C841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C0A50"/>
    <w:multiLevelType w:val="hybridMultilevel"/>
    <w:tmpl w:val="7DE895B8"/>
    <w:lvl w:ilvl="0" w:tplc="FD80C22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7A2E47"/>
    <w:multiLevelType w:val="hybridMultilevel"/>
    <w:tmpl w:val="7390F680"/>
    <w:lvl w:ilvl="0" w:tplc="FD80C22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DA51BB"/>
    <w:multiLevelType w:val="hybridMultilevel"/>
    <w:tmpl w:val="68F28F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19C4493"/>
    <w:multiLevelType w:val="hybridMultilevel"/>
    <w:tmpl w:val="0BCA8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865A17"/>
    <w:multiLevelType w:val="hybridMultilevel"/>
    <w:tmpl w:val="8C287B5E"/>
    <w:lvl w:ilvl="0" w:tplc="5008DB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928557D"/>
    <w:multiLevelType w:val="hybridMultilevel"/>
    <w:tmpl w:val="E356D5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A9901BB"/>
    <w:multiLevelType w:val="hybridMultilevel"/>
    <w:tmpl w:val="25B4F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730FDC"/>
    <w:multiLevelType w:val="hybridMultilevel"/>
    <w:tmpl w:val="1E4E1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CC25BE"/>
    <w:multiLevelType w:val="hybridMultilevel"/>
    <w:tmpl w:val="385A5E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4B46A8"/>
    <w:multiLevelType w:val="hybridMultilevel"/>
    <w:tmpl w:val="DF10F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A02277"/>
    <w:multiLevelType w:val="hybridMultilevel"/>
    <w:tmpl w:val="82A2F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4E5787"/>
    <w:multiLevelType w:val="hybridMultilevel"/>
    <w:tmpl w:val="1D14C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77329B"/>
    <w:multiLevelType w:val="hybridMultilevel"/>
    <w:tmpl w:val="B478E27A"/>
    <w:lvl w:ilvl="0" w:tplc="1F5A08A2">
      <w:start w:val="1"/>
      <w:numFmt w:val="bullet"/>
      <w:pStyle w:val="titr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2D0736"/>
    <w:multiLevelType w:val="hybridMultilevel"/>
    <w:tmpl w:val="B686A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217FE9"/>
    <w:multiLevelType w:val="hybridMultilevel"/>
    <w:tmpl w:val="AAB8C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5664531"/>
    <w:multiLevelType w:val="hybridMultilevel"/>
    <w:tmpl w:val="3EF23618"/>
    <w:lvl w:ilvl="0" w:tplc="1256EF40">
      <w:start w:val="1"/>
      <w:numFmt w:val="decimal"/>
      <w:lvlText w:val="%1)"/>
      <w:lvlJc w:val="left"/>
      <w:pPr>
        <w:ind w:left="142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6" w15:restartNumberingAfterBreak="0">
    <w:nsid w:val="69B050D8"/>
    <w:multiLevelType w:val="hybridMultilevel"/>
    <w:tmpl w:val="9F64405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7" w15:restartNumberingAfterBreak="0">
    <w:nsid w:val="6AFD3E3B"/>
    <w:multiLevelType w:val="hybridMultilevel"/>
    <w:tmpl w:val="325E9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7D11AC"/>
    <w:multiLevelType w:val="hybridMultilevel"/>
    <w:tmpl w:val="A5621872"/>
    <w:lvl w:ilvl="0" w:tplc="440CDF8A">
      <w:start w:val="1"/>
      <w:numFmt w:val="lowerLetter"/>
      <w:pStyle w:val="Titre3"/>
      <w:lvlText w:val="%1."/>
      <w:lvlJc w:val="left"/>
      <w:pPr>
        <w:ind w:left="2148" w:hanging="360"/>
      </w:p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29" w15:restartNumberingAfterBreak="0">
    <w:nsid w:val="75F46F3E"/>
    <w:multiLevelType w:val="hybridMultilevel"/>
    <w:tmpl w:val="F46C6DAC"/>
    <w:lvl w:ilvl="0" w:tplc="B712B272">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0" w15:restartNumberingAfterBreak="0">
    <w:nsid w:val="78232C2A"/>
    <w:multiLevelType w:val="hybridMultilevel"/>
    <w:tmpl w:val="176CE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5920261">
    <w:abstractNumId w:val="1"/>
  </w:num>
  <w:num w:numId="2" w16cid:durableId="463232108">
    <w:abstractNumId w:val="1"/>
  </w:num>
  <w:num w:numId="3" w16cid:durableId="429668597">
    <w:abstractNumId w:val="9"/>
  </w:num>
  <w:num w:numId="4" w16cid:durableId="1635938898">
    <w:abstractNumId w:val="2"/>
  </w:num>
  <w:num w:numId="5" w16cid:durableId="144518390">
    <w:abstractNumId w:val="21"/>
  </w:num>
  <w:num w:numId="6" w16cid:durableId="1815945141">
    <w:abstractNumId w:val="16"/>
  </w:num>
  <w:num w:numId="7" w16cid:durableId="1364288428">
    <w:abstractNumId w:val="26"/>
  </w:num>
  <w:num w:numId="8" w16cid:durableId="1639532471">
    <w:abstractNumId w:val="30"/>
  </w:num>
  <w:num w:numId="9" w16cid:durableId="359821686">
    <w:abstractNumId w:val="14"/>
  </w:num>
  <w:num w:numId="10" w16cid:durableId="175996325">
    <w:abstractNumId w:val="25"/>
  </w:num>
  <w:num w:numId="11" w16cid:durableId="2136170775">
    <w:abstractNumId w:val="28"/>
  </w:num>
  <w:num w:numId="12" w16cid:durableId="574246084">
    <w:abstractNumId w:val="12"/>
  </w:num>
  <w:num w:numId="13" w16cid:durableId="169686828">
    <w:abstractNumId w:val="13"/>
  </w:num>
  <w:num w:numId="14" w16cid:durableId="652760054">
    <w:abstractNumId w:val="22"/>
  </w:num>
  <w:num w:numId="15" w16cid:durableId="850871312">
    <w:abstractNumId w:val="29"/>
  </w:num>
  <w:num w:numId="16" w16cid:durableId="910503575">
    <w:abstractNumId w:val="27"/>
  </w:num>
  <w:num w:numId="17" w16cid:durableId="1204753410">
    <w:abstractNumId w:val="19"/>
  </w:num>
  <w:num w:numId="18" w16cid:durableId="1591036142">
    <w:abstractNumId w:val="28"/>
  </w:num>
  <w:num w:numId="19" w16cid:durableId="2067217265">
    <w:abstractNumId w:val="11"/>
  </w:num>
  <w:num w:numId="20" w16cid:durableId="129397947">
    <w:abstractNumId w:val="25"/>
  </w:num>
  <w:num w:numId="21" w16cid:durableId="1498499275">
    <w:abstractNumId w:val="28"/>
  </w:num>
  <w:num w:numId="22" w16cid:durableId="161940573">
    <w:abstractNumId w:val="10"/>
  </w:num>
  <w:num w:numId="23" w16cid:durableId="1790779818">
    <w:abstractNumId w:val="28"/>
    <w:lvlOverride w:ilvl="0">
      <w:startOverride w:val="1"/>
    </w:lvlOverride>
  </w:num>
  <w:num w:numId="24" w16cid:durableId="1988313733">
    <w:abstractNumId w:val="25"/>
  </w:num>
  <w:num w:numId="25" w16cid:durableId="10184788">
    <w:abstractNumId w:val="28"/>
  </w:num>
  <w:num w:numId="26" w16cid:durableId="266734592">
    <w:abstractNumId w:val="25"/>
  </w:num>
  <w:num w:numId="27" w16cid:durableId="1791513663">
    <w:abstractNumId w:val="6"/>
  </w:num>
  <w:num w:numId="28" w16cid:durableId="1725368842">
    <w:abstractNumId w:val="28"/>
  </w:num>
  <w:num w:numId="29" w16cid:durableId="1692607467">
    <w:abstractNumId w:val="28"/>
  </w:num>
  <w:num w:numId="30" w16cid:durableId="1653025279">
    <w:abstractNumId w:val="28"/>
  </w:num>
  <w:num w:numId="31" w16cid:durableId="962805821">
    <w:abstractNumId w:val="28"/>
  </w:num>
  <w:num w:numId="32" w16cid:durableId="525219379">
    <w:abstractNumId w:val="28"/>
  </w:num>
  <w:num w:numId="33" w16cid:durableId="452527463">
    <w:abstractNumId w:val="28"/>
  </w:num>
  <w:num w:numId="34" w16cid:durableId="515310562">
    <w:abstractNumId w:val="3"/>
  </w:num>
  <w:num w:numId="35" w16cid:durableId="1043601699">
    <w:abstractNumId w:val="5"/>
  </w:num>
  <w:num w:numId="36" w16cid:durableId="1166170109">
    <w:abstractNumId w:val="20"/>
  </w:num>
  <w:num w:numId="37" w16cid:durableId="1057122683">
    <w:abstractNumId w:val="24"/>
  </w:num>
  <w:num w:numId="38" w16cid:durableId="2044472755">
    <w:abstractNumId w:val="23"/>
  </w:num>
  <w:num w:numId="39" w16cid:durableId="1541438232">
    <w:abstractNumId w:val="8"/>
  </w:num>
  <w:num w:numId="40" w16cid:durableId="243729742">
    <w:abstractNumId w:val="7"/>
  </w:num>
  <w:num w:numId="41" w16cid:durableId="1409378549">
    <w:abstractNumId w:val="28"/>
    <w:lvlOverride w:ilvl="0">
      <w:startOverride w:val="1"/>
    </w:lvlOverride>
  </w:num>
  <w:num w:numId="42" w16cid:durableId="842941431">
    <w:abstractNumId w:val="4"/>
  </w:num>
  <w:num w:numId="43" w16cid:durableId="208735379">
    <w:abstractNumId w:val="15"/>
  </w:num>
  <w:num w:numId="44" w16cid:durableId="1011881466">
    <w:abstractNumId w:val="17"/>
  </w:num>
  <w:num w:numId="45" w16cid:durableId="789398338">
    <w:abstractNumId w:val="0"/>
  </w:num>
  <w:num w:numId="46" w16cid:durableId="9653498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235"/>
    <w:rsid w:val="000115E5"/>
    <w:rsid w:val="00014969"/>
    <w:rsid w:val="00016807"/>
    <w:rsid w:val="00021DCB"/>
    <w:rsid w:val="000260CF"/>
    <w:rsid w:val="00030A67"/>
    <w:rsid w:val="00034355"/>
    <w:rsid w:val="00037A35"/>
    <w:rsid w:val="00037E1E"/>
    <w:rsid w:val="00040E47"/>
    <w:rsid w:val="00044044"/>
    <w:rsid w:val="00063DAC"/>
    <w:rsid w:val="00065B00"/>
    <w:rsid w:val="000665D2"/>
    <w:rsid w:val="0007627D"/>
    <w:rsid w:val="00084E69"/>
    <w:rsid w:val="000858C6"/>
    <w:rsid w:val="000865B5"/>
    <w:rsid w:val="00087E60"/>
    <w:rsid w:val="0009181C"/>
    <w:rsid w:val="000A19B7"/>
    <w:rsid w:val="000C0AD7"/>
    <w:rsid w:val="000C75E5"/>
    <w:rsid w:val="000D245D"/>
    <w:rsid w:val="000D2AE3"/>
    <w:rsid w:val="000D2F50"/>
    <w:rsid w:val="000D6D7F"/>
    <w:rsid w:val="000E366A"/>
    <w:rsid w:val="000E406F"/>
    <w:rsid w:val="000F197F"/>
    <w:rsid w:val="000F6B3B"/>
    <w:rsid w:val="00101F81"/>
    <w:rsid w:val="00102C12"/>
    <w:rsid w:val="001037A7"/>
    <w:rsid w:val="00104CEB"/>
    <w:rsid w:val="00105D7B"/>
    <w:rsid w:val="00113C42"/>
    <w:rsid w:val="001143BC"/>
    <w:rsid w:val="001170E5"/>
    <w:rsid w:val="001229ED"/>
    <w:rsid w:val="00126691"/>
    <w:rsid w:val="001358F6"/>
    <w:rsid w:val="0013609C"/>
    <w:rsid w:val="00142E17"/>
    <w:rsid w:val="001432E0"/>
    <w:rsid w:val="00146A65"/>
    <w:rsid w:val="0015310A"/>
    <w:rsid w:val="00157339"/>
    <w:rsid w:val="00160872"/>
    <w:rsid w:val="001647A0"/>
    <w:rsid w:val="001659F9"/>
    <w:rsid w:val="00173740"/>
    <w:rsid w:val="00182DFA"/>
    <w:rsid w:val="001855A2"/>
    <w:rsid w:val="001874D8"/>
    <w:rsid w:val="00191A23"/>
    <w:rsid w:val="001942A5"/>
    <w:rsid w:val="001A319F"/>
    <w:rsid w:val="001B6C02"/>
    <w:rsid w:val="001C071C"/>
    <w:rsid w:val="001F20E5"/>
    <w:rsid w:val="001F6B16"/>
    <w:rsid w:val="001F6F75"/>
    <w:rsid w:val="0020268F"/>
    <w:rsid w:val="002045BB"/>
    <w:rsid w:val="00204740"/>
    <w:rsid w:val="00206CE5"/>
    <w:rsid w:val="002071EF"/>
    <w:rsid w:val="00207E15"/>
    <w:rsid w:val="00212A23"/>
    <w:rsid w:val="00215EAB"/>
    <w:rsid w:val="00223E10"/>
    <w:rsid w:val="002267DC"/>
    <w:rsid w:val="00227882"/>
    <w:rsid w:val="00230A29"/>
    <w:rsid w:val="00232C27"/>
    <w:rsid w:val="00233657"/>
    <w:rsid w:val="00234A97"/>
    <w:rsid w:val="00235EB5"/>
    <w:rsid w:val="0023771F"/>
    <w:rsid w:val="0024722B"/>
    <w:rsid w:val="00250747"/>
    <w:rsid w:val="00255628"/>
    <w:rsid w:val="002562E9"/>
    <w:rsid w:val="0026073C"/>
    <w:rsid w:val="00263445"/>
    <w:rsid w:val="00264C59"/>
    <w:rsid w:val="00265777"/>
    <w:rsid w:val="0027144D"/>
    <w:rsid w:val="002824D1"/>
    <w:rsid w:val="00284F26"/>
    <w:rsid w:val="002900EE"/>
    <w:rsid w:val="00291678"/>
    <w:rsid w:val="002924F4"/>
    <w:rsid w:val="0029462C"/>
    <w:rsid w:val="00297058"/>
    <w:rsid w:val="002A2235"/>
    <w:rsid w:val="002A54B7"/>
    <w:rsid w:val="002B5231"/>
    <w:rsid w:val="002B6496"/>
    <w:rsid w:val="002C0BF8"/>
    <w:rsid w:val="002C1A68"/>
    <w:rsid w:val="002C6839"/>
    <w:rsid w:val="002D1BDC"/>
    <w:rsid w:val="002D2AF1"/>
    <w:rsid w:val="002D3620"/>
    <w:rsid w:val="002D42A2"/>
    <w:rsid w:val="002E3D97"/>
    <w:rsid w:val="002F3546"/>
    <w:rsid w:val="00303365"/>
    <w:rsid w:val="00303DE0"/>
    <w:rsid w:val="00304CEB"/>
    <w:rsid w:val="0030718A"/>
    <w:rsid w:val="00315134"/>
    <w:rsid w:val="0031587A"/>
    <w:rsid w:val="00317415"/>
    <w:rsid w:val="00317AB1"/>
    <w:rsid w:val="00320EAD"/>
    <w:rsid w:val="00322D95"/>
    <w:rsid w:val="00327187"/>
    <w:rsid w:val="00333F58"/>
    <w:rsid w:val="003406AB"/>
    <w:rsid w:val="00342D9F"/>
    <w:rsid w:val="003450DA"/>
    <w:rsid w:val="003459D0"/>
    <w:rsid w:val="00351B97"/>
    <w:rsid w:val="003647CB"/>
    <w:rsid w:val="003659B3"/>
    <w:rsid w:val="00366EEB"/>
    <w:rsid w:val="00381BBB"/>
    <w:rsid w:val="00390E7A"/>
    <w:rsid w:val="00397B93"/>
    <w:rsid w:val="00397F3C"/>
    <w:rsid w:val="003A0877"/>
    <w:rsid w:val="003B6541"/>
    <w:rsid w:val="003C2643"/>
    <w:rsid w:val="003C6E5E"/>
    <w:rsid w:val="003E14CA"/>
    <w:rsid w:val="003E24BE"/>
    <w:rsid w:val="003E48F2"/>
    <w:rsid w:val="003E4D75"/>
    <w:rsid w:val="003F0BF7"/>
    <w:rsid w:val="003F19B8"/>
    <w:rsid w:val="003F1BD4"/>
    <w:rsid w:val="00404CBC"/>
    <w:rsid w:val="00406879"/>
    <w:rsid w:val="00407F83"/>
    <w:rsid w:val="0041275F"/>
    <w:rsid w:val="00412CAA"/>
    <w:rsid w:val="0041568F"/>
    <w:rsid w:val="004157C4"/>
    <w:rsid w:val="00421733"/>
    <w:rsid w:val="004221C7"/>
    <w:rsid w:val="00424D80"/>
    <w:rsid w:val="0043530F"/>
    <w:rsid w:val="00446E76"/>
    <w:rsid w:val="00455D6D"/>
    <w:rsid w:val="0047308B"/>
    <w:rsid w:val="00475E9B"/>
    <w:rsid w:val="00481299"/>
    <w:rsid w:val="004822DC"/>
    <w:rsid w:val="004917EF"/>
    <w:rsid w:val="00496578"/>
    <w:rsid w:val="004A0D84"/>
    <w:rsid w:val="004A226C"/>
    <w:rsid w:val="004A41C1"/>
    <w:rsid w:val="004B2609"/>
    <w:rsid w:val="004B4EBC"/>
    <w:rsid w:val="004B51B3"/>
    <w:rsid w:val="004B70F7"/>
    <w:rsid w:val="004B7251"/>
    <w:rsid w:val="004C0140"/>
    <w:rsid w:val="004D36C6"/>
    <w:rsid w:val="004D5FBC"/>
    <w:rsid w:val="004E5974"/>
    <w:rsid w:val="004E5A5D"/>
    <w:rsid w:val="004E6120"/>
    <w:rsid w:val="004E635C"/>
    <w:rsid w:val="004F4C45"/>
    <w:rsid w:val="00502DA9"/>
    <w:rsid w:val="0051187A"/>
    <w:rsid w:val="0052432C"/>
    <w:rsid w:val="0052463A"/>
    <w:rsid w:val="00527B8C"/>
    <w:rsid w:val="00530756"/>
    <w:rsid w:val="005374B3"/>
    <w:rsid w:val="00537B54"/>
    <w:rsid w:val="00551605"/>
    <w:rsid w:val="00563AC5"/>
    <w:rsid w:val="005666ED"/>
    <w:rsid w:val="005735E8"/>
    <w:rsid w:val="0057478E"/>
    <w:rsid w:val="00577B85"/>
    <w:rsid w:val="00585942"/>
    <w:rsid w:val="00594735"/>
    <w:rsid w:val="005A0314"/>
    <w:rsid w:val="005A23D6"/>
    <w:rsid w:val="005A32C5"/>
    <w:rsid w:val="005B30ED"/>
    <w:rsid w:val="005B7CB5"/>
    <w:rsid w:val="005C6B4E"/>
    <w:rsid w:val="005D2B2C"/>
    <w:rsid w:val="005D3B93"/>
    <w:rsid w:val="005D6B86"/>
    <w:rsid w:val="005D7B07"/>
    <w:rsid w:val="005E0C06"/>
    <w:rsid w:val="005E1D04"/>
    <w:rsid w:val="005E2DB8"/>
    <w:rsid w:val="005E5BF6"/>
    <w:rsid w:val="005F034B"/>
    <w:rsid w:val="005F645B"/>
    <w:rsid w:val="006122C7"/>
    <w:rsid w:val="00613BF9"/>
    <w:rsid w:val="00622CD4"/>
    <w:rsid w:val="00625840"/>
    <w:rsid w:val="006350F4"/>
    <w:rsid w:val="0063757A"/>
    <w:rsid w:val="006401D0"/>
    <w:rsid w:val="00642358"/>
    <w:rsid w:val="00657805"/>
    <w:rsid w:val="00677E7B"/>
    <w:rsid w:val="0068467B"/>
    <w:rsid w:val="0069176C"/>
    <w:rsid w:val="00693A85"/>
    <w:rsid w:val="00697B9D"/>
    <w:rsid w:val="006A268D"/>
    <w:rsid w:val="006A5F13"/>
    <w:rsid w:val="006B14EA"/>
    <w:rsid w:val="006B5E50"/>
    <w:rsid w:val="006C29D5"/>
    <w:rsid w:val="006C7305"/>
    <w:rsid w:val="006D239A"/>
    <w:rsid w:val="006D645D"/>
    <w:rsid w:val="006D71FE"/>
    <w:rsid w:val="006F1F25"/>
    <w:rsid w:val="00711540"/>
    <w:rsid w:val="00714802"/>
    <w:rsid w:val="00717F9B"/>
    <w:rsid w:val="0072653F"/>
    <w:rsid w:val="0073488D"/>
    <w:rsid w:val="0074735C"/>
    <w:rsid w:val="00751849"/>
    <w:rsid w:val="007566C7"/>
    <w:rsid w:val="00756E58"/>
    <w:rsid w:val="00762691"/>
    <w:rsid w:val="00764899"/>
    <w:rsid w:val="0076550F"/>
    <w:rsid w:val="00765584"/>
    <w:rsid w:val="007665AA"/>
    <w:rsid w:val="00771E68"/>
    <w:rsid w:val="0077525B"/>
    <w:rsid w:val="007753B4"/>
    <w:rsid w:val="0078340C"/>
    <w:rsid w:val="00791936"/>
    <w:rsid w:val="007A0E71"/>
    <w:rsid w:val="007A4BBA"/>
    <w:rsid w:val="007B6292"/>
    <w:rsid w:val="007C0AC6"/>
    <w:rsid w:val="007C1C2F"/>
    <w:rsid w:val="007C2D71"/>
    <w:rsid w:val="007C4068"/>
    <w:rsid w:val="007C40DE"/>
    <w:rsid w:val="007D15A6"/>
    <w:rsid w:val="007D1F47"/>
    <w:rsid w:val="007D41AF"/>
    <w:rsid w:val="007E1BE0"/>
    <w:rsid w:val="007E3849"/>
    <w:rsid w:val="007E39E4"/>
    <w:rsid w:val="007E6C93"/>
    <w:rsid w:val="007F01F8"/>
    <w:rsid w:val="007F5F6D"/>
    <w:rsid w:val="00801314"/>
    <w:rsid w:val="00804E95"/>
    <w:rsid w:val="00807286"/>
    <w:rsid w:val="00807354"/>
    <w:rsid w:val="00810A2F"/>
    <w:rsid w:val="00814345"/>
    <w:rsid w:val="008154D0"/>
    <w:rsid w:val="00817157"/>
    <w:rsid w:val="0082679E"/>
    <w:rsid w:val="00833794"/>
    <w:rsid w:val="00834EA3"/>
    <w:rsid w:val="00840A1A"/>
    <w:rsid w:val="00844178"/>
    <w:rsid w:val="00844CF4"/>
    <w:rsid w:val="00852F05"/>
    <w:rsid w:val="00856339"/>
    <w:rsid w:val="00862739"/>
    <w:rsid w:val="00864B63"/>
    <w:rsid w:val="00866522"/>
    <w:rsid w:val="00872DE6"/>
    <w:rsid w:val="00885697"/>
    <w:rsid w:val="00894047"/>
    <w:rsid w:val="008A1317"/>
    <w:rsid w:val="008B16D3"/>
    <w:rsid w:val="008B4672"/>
    <w:rsid w:val="008B5E42"/>
    <w:rsid w:val="008B7875"/>
    <w:rsid w:val="008C5B7B"/>
    <w:rsid w:val="008C6920"/>
    <w:rsid w:val="008D260A"/>
    <w:rsid w:val="008D2A4A"/>
    <w:rsid w:val="008D3B9A"/>
    <w:rsid w:val="008D41CC"/>
    <w:rsid w:val="008E63BC"/>
    <w:rsid w:val="008F1378"/>
    <w:rsid w:val="008F635B"/>
    <w:rsid w:val="00902FE2"/>
    <w:rsid w:val="00904708"/>
    <w:rsid w:val="00905572"/>
    <w:rsid w:val="0090765D"/>
    <w:rsid w:val="00907D18"/>
    <w:rsid w:val="009151ED"/>
    <w:rsid w:val="009176A4"/>
    <w:rsid w:val="009215F2"/>
    <w:rsid w:val="00931F94"/>
    <w:rsid w:val="00937C25"/>
    <w:rsid w:val="00940351"/>
    <w:rsid w:val="0094102D"/>
    <w:rsid w:val="00944787"/>
    <w:rsid w:val="0095265E"/>
    <w:rsid w:val="009635BF"/>
    <w:rsid w:val="0096455A"/>
    <w:rsid w:val="00965B20"/>
    <w:rsid w:val="00971B60"/>
    <w:rsid w:val="00972B8A"/>
    <w:rsid w:val="009754AC"/>
    <w:rsid w:val="009756AE"/>
    <w:rsid w:val="00980C31"/>
    <w:rsid w:val="00986C46"/>
    <w:rsid w:val="009A167D"/>
    <w:rsid w:val="009B43EC"/>
    <w:rsid w:val="009C03FE"/>
    <w:rsid w:val="009C6962"/>
    <w:rsid w:val="009C6C09"/>
    <w:rsid w:val="009D11FD"/>
    <w:rsid w:val="009D169C"/>
    <w:rsid w:val="009D32AC"/>
    <w:rsid w:val="009D5708"/>
    <w:rsid w:val="009D75AE"/>
    <w:rsid w:val="009E6A5D"/>
    <w:rsid w:val="009F365C"/>
    <w:rsid w:val="009F3E1B"/>
    <w:rsid w:val="00A0023B"/>
    <w:rsid w:val="00A0267D"/>
    <w:rsid w:val="00A06C2C"/>
    <w:rsid w:val="00A06CF6"/>
    <w:rsid w:val="00A2337F"/>
    <w:rsid w:val="00A24AAC"/>
    <w:rsid w:val="00A25DA5"/>
    <w:rsid w:val="00A3762F"/>
    <w:rsid w:val="00A40302"/>
    <w:rsid w:val="00A42406"/>
    <w:rsid w:val="00A576FD"/>
    <w:rsid w:val="00A72824"/>
    <w:rsid w:val="00A7437A"/>
    <w:rsid w:val="00A86218"/>
    <w:rsid w:val="00A925E8"/>
    <w:rsid w:val="00AA2D62"/>
    <w:rsid w:val="00AA6042"/>
    <w:rsid w:val="00AA784E"/>
    <w:rsid w:val="00AB0820"/>
    <w:rsid w:val="00AB2BFD"/>
    <w:rsid w:val="00AC3D06"/>
    <w:rsid w:val="00AE661F"/>
    <w:rsid w:val="00AF251B"/>
    <w:rsid w:val="00B008BE"/>
    <w:rsid w:val="00B2570C"/>
    <w:rsid w:val="00B310C1"/>
    <w:rsid w:val="00B3388A"/>
    <w:rsid w:val="00B36DFB"/>
    <w:rsid w:val="00B4066E"/>
    <w:rsid w:val="00B42F85"/>
    <w:rsid w:val="00B47E62"/>
    <w:rsid w:val="00B5162F"/>
    <w:rsid w:val="00B54C84"/>
    <w:rsid w:val="00B557B1"/>
    <w:rsid w:val="00B56FE3"/>
    <w:rsid w:val="00B60C22"/>
    <w:rsid w:val="00B6110C"/>
    <w:rsid w:val="00B644E2"/>
    <w:rsid w:val="00B647D5"/>
    <w:rsid w:val="00B730F9"/>
    <w:rsid w:val="00B73BE1"/>
    <w:rsid w:val="00B76F96"/>
    <w:rsid w:val="00B826AC"/>
    <w:rsid w:val="00B858DE"/>
    <w:rsid w:val="00B94F24"/>
    <w:rsid w:val="00B94F7C"/>
    <w:rsid w:val="00B967D7"/>
    <w:rsid w:val="00B96BA9"/>
    <w:rsid w:val="00BA5099"/>
    <w:rsid w:val="00BA510A"/>
    <w:rsid w:val="00BB368F"/>
    <w:rsid w:val="00BC0DC6"/>
    <w:rsid w:val="00BC559C"/>
    <w:rsid w:val="00BC74CB"/>
    <w:rsid w:val="00BE101A"/>
    <w:rsid w:val="00BE1B62"/>
    <w:rsid w:val="00BE6BF7"/>
    <w:rsid w:val="00BF2BEF"/>
    <w:rsid w:val="00BF3A06"/>
    <w:rsid w:val="00C01536"/>
    <w:rsid w:val="00C01B95"/>
    <w:rsid w:val="00C16100"/>
    <w:rsid w:val="00C1695B"/>
    <w:rsid w:val="00C21C26"/>
    <w:rsid w:val="00C23A39"/>
    <w:rsid w:val="00C31DCC"/>
    <w:rsid w:val="00C32504"/>
    <w:rsid w:val="00C400A0"/>
    <w:rsid w:val="00C45750"/>
    <w:rsid w:val="00C4689C"/>
    <w:rsid w:val="00C50123"/>
    <w:rsid w:val="00C50798"/>
    <w:rsid w:val="00C535C9"/>
    <w:rsid w:val="00C5795B"/>
    <w:rsid w:val="00C61879"/>
    <w:rsid w:val="00C63846"/>
    <w:rsid w:val="00C64D65"/>
    <w:rsid w:val="00C70649"/>
    <w:rsid w:val="00C71214"/>
    <w:rsid w:val="00C847D0"/>
    <w:rsid w:val="00C85453"/>
    <w:rsid w:val="00C93ACE"/>
    <w:rsid w:val="00C96033"/>
    <w:rsid w:val="00CA0C7C"/>
    <w:rsid w:val="00CA3F85"/>
    <w:rsid w:val="00CB080B"/>
    <w:rsid w:val="00CB0A94"/>
    <w:rsid w:val="00CB554A"/>
    <w:rsid w:val="00CB7CA2"/>
    <w:rsid w:val="00CC13DB"/>
    <w:rsid w:val="00CC5914"/>
    <w:rsid w:val="00CD19D2"/>
    <w:rsid w:val="00CD6122"/>
    <w:rsid w:val="00CD69B7"/>
    <w:rsid w:val="00CE0485"/>
    <w:rsid w:val="00CE10CB"/>
    <w:rsid w:val="00CE4A4C"/>
    <w:rsid w:val="00CE72D6"/>
    <w:rsid w:val="00CE7386"/>
    <w:rsid w:val="00CF0C38"/>
    <w:rsid w:val="00CF3104"/>
    <w:rsid w:val="00CF44F6"/>
    <w:rsid w:val="00D01A64"/>
    <w:rsid w:val="00D01D5D"/>
    <w:rsid w:val="00D042B2"/>
    <w:rsid w:val="00D07425"/>
    <w:rsid w:val="00D14578"/>
    <w:rsid w:val="00D26A2B"/>
    <w:rsid w:val="00D27B6C"/>
    <w:rsid w:val="00D34328"/>
    <w:rsid w:val="00D3464C"/>
    <w:rsid w:val="00D35685"/>
    <w:rsid w:val="00D413E4"/>
    <w:rsid w:val="00D44911"/>
    <w:rsid w:val="00D46831"/>
    <w:rsid w:val="00D47D26"/>
    <w:rsid w:val="00D50D64"/>
    <w:rsid w:val="00D51ECE"/>
    <w:rsid w:val="00D60832"/>
    <w:rsid w:val="00D60BFD"/>
    <w:rsid w:val="00D67B38"/>
    <w:rsid w:val="00D7386F"/>
    <w:rsid w:val="00D75896"/>
    <w:rsid w:val="00D775CA"/>
    <w:rsid w:val="00D93B63"/>
    <w:rsid w:val="00DA3804"/>
    <w:rsid w:val="00DA3D76"/>
    <w:rsid w:val="00DA669F"/>
    <w:rsid w:val="00DB21F2"/>
    <w:rsid w:val="00DB7213"/>
    <w:rsid w:val="00DB7304"/>
    <w:rsid w:val="00DB785A"/>
    <w:rsid w:val="00DD165E"/>
    <w:rsid w:val="00DD5F69"/>
    <w:rsid w:val="00DE4082"/>
    <w:rsid w:val="00DE67F1"/>
    <w:rsid w:val="00DE6810"/>
    <w:rsid w:val="00DF032F"/>
    <w:rsid w:val="00DF24AE"/>
    <w:rsid w:val="00E04D02"/>
    <w:rsid w:val="00E04EAB"/>
    <w:rsid w:val="00E07038"/>
    <w:rsid w:val="00E11D06"/>
    <w:rsid w:val="00E131F8"/>
    <w:rsid w:val="00E1590C"/>
    <w:rsid w:val="00E15CEB"/>
    <w:rsid w:val="00E30E83"/>
    <w:rsid w:val="00E421AD"/>
    <w:rsid w:val="00E4582F"/>
    <w:rsid w:val="00E66B25"/>
    <w:rsid w:val="00E67994"/>
    <w:rsid w:val="00E701FF"/>
    <w:rsid w:val="00E72252"/>
    <w:rsid w:val="00E72B77"/>
    <w:rsid w:val="00E75292"/>
    <w:rsid w:val="00E76D8B"/>
    <w:rsid w:val="00E81B32"/>
    <w:rsid w:val="00E82A05"/>
    <w:rsid w:val="00E87782"/>
    <w:rsid w:val="00E948BE"/>
    <w:rsid w:val="00E94FC8"/>
    <w:rsid w:val="00EA02B5"/>
    <w:rsid w:val="00EB0DC6"/>
    <w:rsid w:val="00EB12CD"/>
    <w:rsid w:val="00EB564B"/>
    <w:rsid w:val="00ED0A10"/>
    <w:rsid w:val="00ED7400"/>
    <w:rsid w:val="00EE11A4"/>
    <w:rsid w:val="00EE29F0"/>
    <w:rsid w:val="00EE5AFF"/>
    <w:rsid w:val="00EE66BE"/>
    <w:rsid w:val="00EF2B1D"/>
    <w:rsid w:val="00EF3BE6"/>
    <w:rsid w:val="00EF5A52"/>
    <w:rsid w:val="00EF6BCF"/>
    <w:rsid w:val="00EF6D39"/>
    <w:rsid w:val="00F0641B"/>
    <w:rsid w:val="00F07B85"/>
    <w:rsid w:val="00F13B48"/>
    <w:rsid w:val="00F21C4A"/>
    <w:rsid w:val="00F23751"/>
    <w:rsid w:val="00F2644D"/>
    <w:rsid w:val="00F27314"/>
    <w:rsid w:val="00F32297"/>
    <w:rsid w:val="00F35D0A"/>
    <w:rsid w:val="00F40D26"/>
    <w:rsid w:val="00F41756"/>
    <w:rsid w:val="00F42F94"/>
    <w:rsid w:val="00F471CC"/>
    <w:rsid w:val="00F52A23"/>
    <w:rsid w:val="00F54D08"/>
    <w:rsid w:val="00F62FA9"/>
    <w:rsid w:val="00F647E3"/>
    <w:rsid w:val="00F670A3"/>
    <w:rsid w:val="00F705C2"/>
    <w:rsid w:val="00F81884"/>
    <w:rsid w:val="00F82789"/>
    <w:rsid w:val="00F865C0"/>
    <w:rsid w:val="00F9621C"/>
    <w:rsid w:val="00FA1FE2"/>
    <w:rsid w:val="00FA724E"/>
    <w:rsid w:val="00FB024A"/>
    <w:rsid w:val="00FB0350"/>
    <w:rsid w:val="00FB5EEC"/>
    <w:rsid w:val="00FC18F4"/>
    <w:rsid w:val="00FD1A1E"/>
    <w:rsid w:val="00FE1012"/>
    <w:rsid w:val="00FE35B6"/>
    <w:rsid w:val="00FE75AB"/>
    <w:rsid w:val="00FF0BC7"/>
    <w:rsid w:val="00FF5E67"/>
    <w:rsid w:val="00FF7285"/>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DA989"/>
  <w15:chartTrackingRefBased/>
  <w15:docId w15:val="{13D426B9-8338-46BA-9815-6D43DFA4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0">
    <w:name w:val="heading 1"/>
    <w:basedOn w:val="Normal"/>
    <w:next w:val="Normal"/>
    <w:link w:val="Titre1Car"/>
    <w:uiPriority w:val="9"/>
    <w:rsid w:val="007C2D71"/>
    <w:pPr>
      <w:spacing w:after="0"/>
      <w:jc w:val="both"/>
      <w:outlineLvl w:val="0"/>
    </w:pPr>
  </w:style>
  <w:style w:type="paragraph" w:styleId="Titre2">
    <w:name w:val="heading 2"/>
    <w:basedOn w:val="Normal"/>
    <w:next w:val="Normal"/>
    <w:link w:val="Titre2Car"/>
    <w:uiPriority w:val="9"/>
    <w:unhideWhenUsed/>
    <w:qFormat/>
    <w:rsid w:val="0041275F"/>
    <w:pPr>
      <w:keepNext/>
      <w:keepLines/>
      <w:spacing w:before="240" w:after="0"/>
      <w:ind w:left="1428"/>
      <w:jc w:val="both"/>
      <w:outlineLvl w:val="1"/>
    </w:pPr>
    <w:rPr>
      <w:rFonts w:eastAsiaTheme="majorEastAsia" w:cstheme="majorBidi"/>
      <w:b/>
      <w:bCs/>
      <w:i/>
      <w:iCs/>
      <w:color w:val="1F4E79" w:themeColor="accent1" w:themeShade="80"/>
      <w:sz w:val="28"/>
      <w:szCs w:val="28"/>
    </w:rPr>
  </w:style>
  <w:style w:type="paragraph" w:styleId="Titre3">
    <w:name w:val="heading 3"/>
    <w:basedOn w:val="Normal"/>
    <w:next w:val="Normal"/>
    <w:link w:val="Titre3Car"/>
    <w:uiPriority w:val="9"/>
    <w:unhideWhenUsed/>
    <w:qFormat/>
    <w:rsid w:val="002071EF"/>
    <w:pPr>
      <w:keepNext/>
      <w:keepLines/>
      <w:numPr>
        <w:numId w:val="11"/>
      </w:numPr>
      <w:spacing w:before="240" w:after="0"/>
      <w:outlineLvl w:val="2"/>
    </w:pPr>
    <w:rPr>
      <w:rFonts w:asciiTheme="majorHAnsi" w:eastAsiaTheme="majorEastAsia" w:hAnsiTheme="majorHAnsi" w:cstheme="majorBidi"/>
      <w:b/>
      <w:bCs/>
      <w:i/>
      <w:iCs/>
      <w:color w:val="0070C0"/>
      <w:sz w:val="24"/>
      <w:szCs w:val="24"/>
    </w:rPr>
  </w:style>
  <w:style w:type="paragraph" w:styleId="Titre4">
    <w:name w:val="heading 4"/>
    <w:basedOn w:val="Normal"/>
    <w:next w:val="Normal"/>
    <w:link w:val="Titre4Car"/>
    <w:uiPriority w:val="9"/>
    <w:unhideWhenUsed/>
    <w:qFormat/>
    <w:rsid w:val="005E1D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link w:val="titre1Car0"/>
    <w:autoRedefine/>
    <w:qFormat/>
    <w:rsid w:val="00642358"/>
    <w:pPr>
      <w:numPr>
        <w:numId w:val="14"/>
      </w:numPr>
      <w:spacing w:after="0"/>
      <w:jc w:val="both"/>
    </w:pPr>
    <w:rPr>
      <w:b/>
      <w:bCs/>
      <w:iCs/>
    </w:rPr>
  </w:style>
  <w:style w:type="character" w:customStyle="1" w:styleId="titre1Car0">
    <w:name w:val="titre1 Car"/>
    <w:basedOn w:val="Policepardfaut"/>
    <w:link w:val="titre1"/>
    <w:rsid w:val="00642358"/>
    <w:rPr>
      <w:b/>
      <w:bCs/>
      <w:iCs/>
    </w:rPr>
  </w:style>
  <w:style w:type="paragraph" w:customStyle="1" w:styleId="Style2">
    <w:name w:val="Style2"/>
    <w:basedOn w:val="Normal"/>
    <w:link w:val="Style2Car"/>
    <w:autoRedefine/>
    <w:rsid w:val="00173740"/>
    <w:pPr>
      <w:spacing w:before="240" w:after="0"/>
      <w:ind w:firstLine="708"/>
      <w:jc w:val="both"/>
    </w:pPr>
    <w:rPr>
      <w:b/>
      <w:bCs/>
      <w:i/>
      <w:iCs/>
      <w:color w:val="2F5496" w:themeColor="accent5" w:themeShade="BF"/>
      <w:sz w:val="28"/>
      <w:szCs w:val="28"/>
    </w:rPr>
  </w:style>
  <w:style w:type="character" w:customStyle="1" w:styleId="Style2Car">
    <w:name w:val="Style2 Car"/>
    <w:basedOn w:val="Policepardfaut"/>
    <w:link w:val="Style2"/>
    <w:rsid w:val="00173740"/>
    <w:rPr>
      <w:b/>
      <w:bCs/>
      <w:i/>
      <w:iCs/>
      <w:color w:val="2F5496" w:themeColor="accent5" w:themeShade="BF"/>
      <w:sz w:val="28"/>
      <w:szCs w:val="28"/>
    </w:rPr>
  </w:style>
  <w:style w:type="paragraph" w:styleId="Paragraphedeliste">
    <w:name w:val="List Paragraph"/>
    <w:basedOn w:val="Normal"/>
    <w:uiPriority w:val="34"/>
    <w:qFormat/>
    <w:rsid w:val="0024722B"/>
    <w:pPr>
      <w:spacing w:after="0" w:line="240" w:lineRule="auto"/>
      <w:ind w:left="720"/>
    </w:pPr>
    <w:rPr>
      <w:rFonts w:ascii="Calibri" w:hAnsi="Calibri" w:cs="Times New Roman"/>
    </w:rPr>
  </w:style>
  <w:style w:type="table" w:styleId="Grilledutableau">
    <w:name w:val="Table Grid"/>
    <w:basedOn w:val="TableauNormal"/>
    <w:uiPriority w:val="39"/>
    <w:rsid w:val="0047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93ACE"/>
    <w:pPr>
      <w:tabs>
        <w:tab w:val="center" w:pos="4536"/>
        <w:tab w:val="right" w:pos="9072"/>
      </w:tabs>
      <w:spacing w:after="0" w:line="240" w:lineRule="auto"/>
    </w:pPr>
  </w:style>
  <w:style w:type="character" w:customStyle="1" w:styleId="En-tteCar">
    <w:name w:val="En-tête Car"/>
    <w:basedOn w:val="Policepardfaut"/>
    <w:link w:val="En-tte"/>
    <w:uiPriority w:val="99"/>
    <w:rsid w:val="00C93ACE"/>
  </w:style>
  <w:style w:type="paragraph" w:styleId="Pieddepage">
    <w:name w:val="footer"/>
    <w:basedOn w:val="Normal"/>
    <w:link w:val="PieddepageCar"/>
    <w:uiPriority w:val="99"/>
    <w:unhideWhenUsed/>
    <w:rsid w:val="00C93A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3ACE"/>
  </w:style>
  <w:style w:type="paragraph" w:styleId="Textedebulles">
    <w:name w:val="Balloon Text"/>
    <w:basedOn w:val="Normal"/>
    <w:link w:val="TextedebullesCar"/>
    <w:uiPriority w:val="99"/>
    <w:semiHidden/>
    <w:unhideWhenUsed/>
    <w:rsid w:val="000D24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245D"/>
    <w:rPr>
      <w:rFonts w:ascii="Segoe UI" w:hAnsi="Segoe UI" w:cs="Segoe UI"/>
      <w:sz w:val="18"/>
      <w:szCs w:val="18"/>
    </w:rPr>
  </w:style>
  <w:style w:type="character" w:customStyle="1" w:styleId="Titre1Car">
    <w:name w:val="Titre 1 Car"/>
    <w:basedOn w:val="Policepardfaut"/>
    <w:link w:val="Titre10"/>
    <w:uiPriority w:val="9"/>
    <w:rsid w:val="007C2D71"/>
  </w:style>
  <w:style w:type="character" w:customStyle="1" w:styleId="Titre2Car">
    <w:name w:val="Titre 2 Car"/>
    <w:basedOn w:val="Policepardfaut"/>
    <w:link w:val="Titre2"/>
    <w:uiPriority w:val="9"/>
    <w:rsid w:val="0041275F"/>
    <w:rPr>
      <w:rFonts w:eastAsiaTheme="majorEastAsia" w:cstheme="majorBidi"/>
      <w:b/>
      <w:bCs/>
      <w:i/>
      <w:iCs/>
      <w:color w:val="1F4E79" w:themeColor="accent1" w:themeShade="80"/>
      <w:sz w:val="28"/>
      <w:szCs w:val="28"/>
    </w:rPr>
  </w:style>
  <w:style w:type="character" w:customStyle="1" w:styleId="Titre3Car">
    <w:name w:val="Titre 3 Car"/>
    <w:basedOn w:val="Policepardfaut"/>
    <w:link w:val="Titre3"/>
    <w:uiPriority w:val="9"/>
    <w:rsid w:val="002071EF"/>
    <w:rPr>
      <w:rFonts w:asciiTheme="majorHAnsi" w:eastAsiaTheme="majorEastAsia" w:hAnsiTheme="majorHAnsi" w:cstheme="majorBidi"/>
      <w:b/>
      <w:bCs/>
      <w:i/>
      <w:iCs/>
      <w:color w:val="0070C0"/>
      <w:sz w:val="24"/>
      <w:szCs w:val="24"/>
    </w:rPr>
  </w:style>
  <w:style w:type="character" w:styleId="Lienhypertexte">
    <w:name w:val="Hyperlink"/>
    <w:basedOn w:val="Policepardfaut"/>
    <w:uiPriority w:val="99"/>
    <w:unhideWhenUsed/>
    <w:rsid w:val="00771E68"/>
    <w:rPr>
      <w:color w:val="0563C1" w:themeColor="hyperlink"/>
      <w:u w:val="single"/>
    </w:rPr>
  </w:style>
  <w:style w:type="character" w:styleId="Mentionnonrsolue">
    <w:name w:val="Unresolved Mention"/>
    <w:basedOn w:val="Policepardfaut"/>
    <w:uiPriority w:val="99"/>
    <w:semiHidden/>
    <w:unhideWhenUsed/>
    <w:rsid w:val="00771E68"/>
    <w:rPr>
      <w:color w:val="605E5C"/>
      <w:shd w:val="clear" w:color="auto" w:fill="E1DFDD"/>
    </w:rPr>
  </w:style>
  <w:style w:type="character" w:customStyle="1" w:styleId="Titre4Car">
    <w:name w:val="Titre 4 Car"/>
    <w:basedOn w:val="Policepardfaut"/>
    <w:link w:val="Titre4"/>
    <w:uiPriority w:val="9"/>
    <w:rsid w:val="005E1D04"/>
    <w:rPr>
      <w:rFonts w:asciiTheme="majorHAnsi" w:eastAsiaTheme="majorEastAsia" w:hAnsiTheme="majorHAnsi" w:cstheme="majorBidi"/>
      <w:i/>
      <w:iCs/>
      <w:color w:val="2E74B5" w:themeColor="accent1" w:themeShade="BF"/>
    </w:rPr>
  </w:style>
  <w:style w:type="character" w:styleId="Lienhypertextesuivivisit">
    <w:name w:val="FollowedHyperlink"/>
    <w:basedOn w:val="Policepardfaut"/>
    <w:uiPriority w:val="99"/>
    <w:semiHidden/>
    <w:unhideWhenUsed/>
    <w:rsid w:val="007E39E4"/>
    <w:rPr>
      <w:color w:val="954F72" w:themeColor="followedHyperlink"/>
      <w:u w:val="single"/>
    </w:rPr>
  </w:style>
  <w:style w:type="character" w:styleId="lev">
    <w:name w:val="Strong"/>
    <w:basedOn w:val="Policepardfaut"/>
    <w:uiPriority w:val="22"/>
    <w:qFormat/>
    <w:rsid w:val="007753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938">
      <w:bodyDiv w:val="1"/>
      <w:marLeft w:val="0"/>
      <w:marRight w:val="0"/>
      <w:marTop w:val="0"/>
      <w:marBottom w:val="0"/>
      <w:divBdr>
        <w:top w:val="none" w:sz="0" w:space="0" w:color="auto"/>
        <w:left w:val="none" w:sz="0" w:space="0" w:color="auto"/>
        <w:bottom w:val="none" w:sz="0" w:space="0" w:color="auto"/>
        <w:right w:val="none" w:sz="0" w:space="0" w:color="auto"/>
      </w:divBdr>
    </w:div>
    <w:div w:id="1733458994">
      <w:bodyDiv w:val="1"/>
      <w:marLeft w:val="0"/>
      <w:marRight w:val="0"/>
      <w:marTop w:val="0"/>
      <w:marBottom w:val="0"/>
      <w:divBdr>
        <w:top w:val="none" w:sz="0" w:space="0" w:color="auto"/>
        <w:left w:val="none" w:sz="0" w:space="0" w:color="auto"/>
        <w:bottom w:val="none" w:sz="0" w:space="0" w:color="auto"/>
        <w:right w:val="none" w:sz="0" w:space="0" w:color="auto"/>
      </w:divBdr>
    </w:div>
    <w:div w:id="197552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tp74numerique.com/wp-content/uploads/2023/01/SyrUsses-Comite-des-rivieres-Groisy-31-01-2023.pdf" TargetMode="External"/><Relationship Id="rId18" Type="http://schemas.openxmlformats.org/officeDocument/2006/relationships/hyperlink" Target="http://btp74numerique.com/wp-content/uploads/2023/01/SEVE-Eco-comparateur-emprunte-carbone-Mercredi-8-mars-2023-Point-inscription-05-01.pdf" TargetMode="External"/><Relationship Id="rId26" Type="http://schemas.openxmlformats.org/officeDocument/2006/relationships/hyperlink" Target="https://rndts-diffusion.developpement-durable.gouv.fr/fr" TargetMode="External"/><Relationship Id="rId3" Type="http://schemas.openxmlformats.org/officeDocument/2006/relationships/settings" Target="settings.xml"/><Relationship Id="rId21" Type="http://schemas.openxmlformats.org/officeDocument/2006/relationships/hyperlink" Target="http://btp74numerique.com/wp-content/uploads/2023/01/2-Courrier-Chambre-dAgriculture-Sept-2022.docx" TargetMode="External"/><Relationship Id="rId7" Type="http://schemas.openxmlformats.org/officeDocument/2006/relationships/image" Target="media/image1.jpeg"/><Relationship Id="rId12" Type="http://schemas.openxmlformats.org/officeDocument/2006/relationships/hyperlink" Target="http://btp74numerique.com/wp-content/uploads/2023/01/invitation-ClAIR-n&#176;6-1.pdf" TargetMode="External"/><Relationship Id="rId17" Type="http://schemas.openxmlformats.org/officeDocument/2006/relationships/hyperlink" Target="https://www.fntp.fr/infodoc/juridique-marches"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seve-tp.com/" TargetMode="External"/><Relationship Id="rId29" Type="http://schemas.openxmlformats.org/officeDocument/2006/relationships/hyperlink" Target="http://btp74numerique.com/wp-content/uploads/2023/01/2-SECTION-TRAVAUX-PUBLICS-Agenda-2023-maj-Janvier-2023.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tp74numerique.com/wp-content/uploads/2023/01/Presentation-CLAIR-29-06-22-version-finale.pdf" TargetMode="External"/><Relationship Id="rId24" Type="http://schemas.openxmlformats.org/officeDocument/2006/relationships/hyperlink" Target="https://interreg-vademe.caue74.fr/wp-content/uploads/2022/11/Projet-Interreg-VADEME_Communique-de-presse_nov-2022.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rtpaura.fr/sites/aura/files/content/actualites/221117_barometre_index-indices_septembre_2022.xlsx" TargetMode="External"/><Relationship Id="rId23" Type="http://schemas.openxmlformats.org/officeDocument/2006/relationships/image" Target="media/image5.png"/><Relationship Id="rId28" Type="http://schemas.openxmlformats.org/officeDocument/2006/relationships/hyperlink" Target="http://btp74numerique.com/wp-content/uploads/2023/01/1-Bureau-TP-du-10-01-2023-Emargement.pdf" TargetMode="External"/><Relationship Id="rId10" Type="http://schemas.openxmlformats.org/officeDocument/2006/relationships/hyperlink" Target="http://btp74numerique.com/wp-content/uploads/2023/01/PPA-DossierPresse-juin22-Vdef.pdf" TargetMode="External"/><Relationship Id="rId19" Type="http://schemas.openxmlformats.org/officeDocument/2006/relationships/hyperlink" Target="https://www.youtube.com/watch?v=ssJZ4MgaIz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tp74numerique.com/wp-content/uploads/2023/01/PPA-COM-PRESSE-CLAIR-220630.pdf" TargetMode="External"/><Relationship Id="rId14" Type="http://schemas.openxmlformats.org/officeDocument/2006/relationships/image" Target="media/image3.png"/><Relationship Id="rId22" Type="http://schemas.openxmlformats.org/officeDocument/2006/relationships/hyperlink" Target="https://egf.pasibtp.fr/" TargetMode="External"/><Relationship Id="rId27" Type="http://schemas.openxmlformats.org/officeDocument/2006/relationships/image" Target="media/image7.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onteR\Documents\Mod&#232;les%20Office%20personnalis&#233;s\Bureau%20Travaux%20Publics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Bureau Travaux Publics2022</Template>
  <TotalTime>1</TotalTime>
  <Pages>6</Pages>
  <Words>1918</Words>
  <Characters>10549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Fédération Française du Bâtiment</Company>
  <LinksUpToDate>false</LinksUpToDate>
  <CharactersWithSpaces>12443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Leconte</dc:creator>
  <cp:keywords/>
  <dc:description/>
  <cp:lastModifiedBy>TIN Sarah ( FD 74 Haute-Savoie )</cp:lastModifiedBy>
  <cp:revision>2</cp:revision>
  <cp:lastPrinted>2023-01-12T13:03:00Z</cp:lastPrinted>
  <dcterms:created xsi:type="dcterms:W3CDTF">2023-09-05T09:04:00Z</dcterms:created>
  <dcterms:modified xsi:type="dcterms:W3CDTF">2023-09-05T09:04:00Z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a95e15-f021-4cd3-ac15-bca03bba052b_Enabled">
    <vt:lpwstr>true</vt:lpwstr>
  </property>
  <property fmtid="{D5CDD505-2E9C-101B-9397-08002B2CF9AE}" pid="3" name="MSIP_Label_f1a95e15-f021-4cd3-ac15-bca03bba052b_SetDate">
    <vt:lpwstr>2023-09-05T09:04:06Z</vt:lpwstr>
  </property>
  <property fmtid="{D5CDD505-2E9C-101B-9397-08002B2CF9AE}" pid="4" name="MSIP_Label_f1a95e15-f021-4cd3-ac15-bca03bba052b_Method">
    <vt:lpwstr>Standard</vt:lpwstr>
  </property>
  <property fmtid="{D5CDD505-2E9C-101B-9397-08002B2CF9AE}" pid="5" name="MSIP_Label_f1a95e15-f021-4cd3-ac15-bca03bba052b_Name">
    <vt:lpwstr>f1a95e15-f021-4cd3-ac15-bca03bba052b</vt:lpwstr>
  </property>
  <property fmtid="{D5CDD505-2E9C-101B-9397-08002B2CF9AE}" pid="6" name="MSIP_Label_f1a95e15-f021-4cd3-ac15-bca03bba052b_SiteId">
    <vt:lpwstr>92410b1b-4b46-4710-b23c-c3a3814046a4</vt:lpwstr>
  </property>
  <property fmtid="{D5CDD505-2E9C-101B-9397-08002B2CF9AE}" pid="7" name="MSIP_Label_f1a95e15-f021-4cd3-ac15-bca03bba052b_ActionId">
    <vt:lpwstr>47d2b3f1-74e5-4158-be73-559fa061fcc7</vt:lpwstr>
  </property>
  <property fmtid="{D5CDD505-2E9C-101B-9397-08002B2CF9AE}" pid="8" name="MSIP_Label_f1a95e15-f021-4cd3-ac15-bca03bba052b_ContentBits">
    <vt:lpwstr>0</vt:lpwstr>
  </property>
</Properties>
</file>