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BF431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A72FFC9" wp14:editId="78CB73D8">
            <wp:simplePos x="0" y="0"/>
            <wp:positionH relativeFrom="column">
              <wp:posOffset>3643630</wp:posOffset>
            </wp:positionH>
            <wp:positionV relativeFrom="paragraph">
              <wp:posOffset>-366395</wp:posOffset>
            </wp:positionV>
            <wp:extent cx="2695575" cy="2695575"/>
            <wp:effectExtent l="0" t="0" r="9525" b="952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0281DA8" wp14:editId="0E0676FF">
            <wp:simplePos x="0" y="0"/>
            <wp:positionH relativeFrom="column">
              <wp:posOffset>-337820</wp:posOffset>
            </wp:positionH>
            <wp:positionV relativeFrom="paragraph">
              <wp:posOffset>-442595</wp:posOffset>
            </wp:positionV>
            <wp:extent cx="1838325" cy="2641369"/>
            <wp:effectExtent l="0" t="0" r="0" b="698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880" cy="26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3D079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2D516F2D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2822D42F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5B32E9D0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4B40A921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7C945A9A" w14:textId="20371308" w:rsidR="00F471CC" w:rsidRDefault="00462B51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  <w:r>
        <w:rPr>
          <w:noProof/>
        </w:rPr>
        <w:drawing>
          <wp:inline distT="0" distB="0" distL="0" distR="0" wp14:anchorId="370F0186" wp14:editId="4F76EB8B">
            <wp:extent cx="1838325" cy="1276350"/>
            <wp:effectExtent l="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4B42A" w14:textId="77777777" w:rsidR="00F471CC" w:rsidRDefault="00F471CC" w:rsidP="007C2D71">
      <w:pPr>
        <w:spacing w:after="0"/>
        <w:jc w:val="center"/>
        <w:rPr>
          <w:b/>
          <w:bCs/>
          <w:i/>
          <w:iCs/>
          <w:sz w:val="36"/>
          <w:szCs w:val="36"/>
        </w:rPr>
      </w:pPr>
    </w:p>
    <w:p w14:paraId="4C609097" w14:textId="52A1F4A6" w:rsidR="002C6839" w:rsidRPr="00610C72" w:rsidRDefault="003409CD" w:rsidP="00A576FD">
      <w:pPr>
        <w:shd w:val="clear" w:color="auto" w:fill="E2EFD9" w:themeFill="accent6" w:themeFillTint="33"/>
        <w:spacing w:after="0"/>
        <w:jc w:val="center"/>
        <w:rPr>
          <w:b/>
          <w:bCs/>
          <w:i/>
          <w:iCs/>
          <w:sz w:val="36"/>
          <w:szCs w:val="36"/>
        </w:rPr>
      </w:pPr>
      <w:r w:rsidRPr="00610C72">
        <w:rPr>
          <w:b/>
          <w:bCs/>
          <w:i/>
          <w:iCs/>
          <w:sz w:val="36"/>
          <w:szCs w:val="36"/>
        </w:rPr>
        <w:t>Eco comparateur SEVE</w:t>
      </w:r>
    </w:p>
    <w:p w14:paraId="2F97C8D3" w14:textId="4D3E3352" w:rsidR="00A24AAC" w:rsidRPr="003409CD" w:rsidRDefault="003409CD" w:rsidP="00A576FD">
      <w:pPr>
        <w:shd w:val="clear" w:color="auto" w:fill="E2EFD9" w:themeFill="accent6" w:themeFillTint="33"/>
        <w:spacing w:after="0"/>
        <w:jc w:val="center"/>
        <w:rPr>
          <w:b/>
          <w:bCs/>
          <w:i/>
          <w:iCs/>
          <w:sz w:val="36"/>
          <w:szCs w:val="36"/>
        </w:rPr>
      </w:pPr>
      <w:r w:rsidRPr="003409CD">
        <w:rPr>
          <w:b/>
          <w:bCs/>
          <w:i/>
          <w:iCs/>
          <w:sz w:val="36"/>
          <w:szCs w:val="36"/>
        </w:rPr>
        <w:t>Formation – Action du 8 mars 2023 à</w:t>
      </w:r>
      <w:r>
        <w:rPr>
          <w:b/>
          <w:bCs/>
          <w:i/>
          <w:iCs/>
          <w:sz w:val="36"/>
          <w:szCs w:val="36"/>
        </w:rPr>
        <w:t xml:space="preserve"> BTP74</w:t>
      </w:r>
    </w:p>
    <w:p w14:paraId="6D000391" w14:textId="77777777" w:rsidR="00F471CC" w:rsidRPr="003409CD" w:rsidRDefault="00F471CC" w:rsidP="00A24AAC">
      <w:pPr>
        <w:spacing w:after="0"/>
        <w:rPr>
          <w:b/>
          <w:bCs/>
          <w:i/>
          <w:iCs/>
        </w:rPr>
      </w:pPr>
    </w:p>
    <w:p w14:paraId="47595FCB" w14:textId="77777777" w:rsidR="00A24AAC" w:rsidRDefault="00A24AAC" w:rsidP="00A24AAC">
      <w:pPr>
        <w:spacing w:after="0"/>
      </w:pPr>
      <w:r w:rsidRPr="003409CD">
        <w:rPr>
          <w:b/>
          <w:bCs/>
          <w:i/>
          <w:iCs/>
          <w:u w:val="single"/>
        </w:rPr>
        <w:t>Présents</w:t>
      </w:r>
      <w:r>
        <w:t> :</w:t>
      </w:r>
    </w:p>
    <w:p w14:paraId="4ABCCB48" w14:textId="485D0587" w:rsidR="00C01536" w:rsidRDefault="003409CD" w:rsidP="00C01536">
      <w:pPr>
        <w:spacing w:after="0"/>
      </w:pPr>
      <w:r>
        <w:t>Voir liste d’émargement</w:t>
      </w:r>
    </w:p>
    <w:p w14:paraId="1AEF9DD5" w14:textId="77777777" w:rsidR="00642358" w:rsidRDefault="00642358" w:rsidP="00C01536">
      <w:pPr>
        <w:spacing w:after="0"/>
      </w:pPr>
    </w:p>
    <w:p w14:paraId="72CA65CA" w14:textId="77777777" w:rsidR="003409CD" w:rsidRDefault="003409CD" w:rsidP="00C01536">
      <w:pPr>
        <w:spacing w:after="0"/>
        <w:rPr>
          <w:b/>
          <w:i/>
        </w:rPr>
      </w:pPr>
      <w:r w:rsidRPr="003409CD">
        <w:rPr>
          <w:b/>
          <w:i/>
          <w:u w:val="single"/>
        </w:rPr>
        <w:t>Intervenants</w:t>
      </w:r>
      <w:r>
        <w:rPr>
          <w:b/>
          <w:i/>
        </w:rPr>
        <w:t xml:space="preserve"> : </w:t>
      </w:r>
    </w:p>
    <w:p w14:paraId="7586B471" w14:textId="744831CE" w:rsidR="00642358" w:rsidRPr="003409CD" w:rsidRDefault="003409CD" w:rsidP="003409CD">
      <w:pPr>
        <w:pStyle w:val="Paragraphedeliste"/>
        <w:numPr>
          <w:ilvl w:val="0"/>
          <w:numId w:val="34"/>
        </w:numPr>
        <w:rPr>
          <w:bCs/>
          <w:iCs/>
        </w:rPr>
      </w:pPr>
      <w:r w:rsidRPr="003409CD">
        <w:rPr>
          <w:b/>
          <w:i/>
        </w:rPr>
        <w:t xml:space="preserve">Camille BEUDON, </w:t>
      </w:r>
      <w:r w:rsidRPr="003409CD">
        <w:rPr>
          <w:bCs/>
          <w:iCs/>
        </w:rPr>
        <w:t>Chargée de projet Énergie et climat Direction Développement Durable à la FNTP</w:t>
      </w:r>
    </w:p>
    <w:p w14:paraId="10ABAC6B" w14:textId="5B4D0442" w:rsidR="003409CD" w:rsidRDefault="003409CD" w:rsidP="003409CD">
      <w:pPr>
        <w:pStyle w:val="Paragraphedeliste"/>
        <w:numPr>
          <w:ilvl w:val="0"/>
          <w:numId w:val="34"/>
        </w:numPr>
        <w:rPr>
          <w:bCs/>
          <w:iCs/>
        </w:rPr>
      </w:pPr>
      <w:r>
        <w:rPr>
          <w:b/>
          <w:i/>
        </w:rPr>
        <w:t xml:space="preserve">Guillaume BOUCHET, </w:t>
      </w:r>
      <w:r w:rsidRPr="003409CD">
        <w:rPr>
          <w:bCs/>
          <w:iCs/>
        </w:rPr>
        <w:t>représentante Routes de Frances, vice-président de la Section TP de Haute-Savoie</w:t>
      </w:r>
      <w:r>
        <w:rPr>
          <w:bCs/>
          <w:iCs/>
        </w:rPr>
        <w:t xml:space="preserve">, chef d’agence Colas Chablais (Colas Thonon, </w:t>
      </w:r>
      <w:r w:rsidR="00CC6F8E">
        <w:rPr>
          <w:bCs/>
          <w:iCs/>
        </w:rPr>
        <w:t>P</w:t>
      </w:r>
      <w:r>
        <w:rPr>
          <w:bCs/>
          <w:iCs/>
        </w:rPr>
        <w:t>errier 74 et SMTP)</w:t>
      </w:r>
    </w:p>
    <w:p w14:paraId="08E145EB" w14:textId="77777777" w:rsidR="003409CD" w:rsidRPr="003409CD" w:rsidRDefault="003409CD" w:rsidP="003409CD">
      <w:pPr>
        <w:rPr>
          <w:bCs/>
          <w:iCs/>
        </w:rPr>
      </w:pPr>
    </w:p>
    <w:p w14:paraId="4BC53881" w14:textId="01F3C901" w:rsidR="00642358" w:rsidRDefault="003409CD" w:rsidP="00C01536">
      <w:pPr>
        <w:spacing w:after="0"/>
      </w:pPr>
      <w:r w:rsidRPr="00CA0FE1">
        <w:rPr>
          <w:b/>
          <w:bCs/>
          <w:i/>
          <w:iCs/>
          <w:u w:val="single"/>
        </w:rPr>
        <w:t>Invitée</w:t>
      </w:r>
      <w:r>
        <w:t xml:space="preserve"> : </w:t>
      </w:r>
      <w:r w:rsidRPr="003409CD">
        <w:rPr>
          <w:b/>
          <w:bCs/>
          <w:i/>
          <w:iCs/>
        </w:rPr>
        <w:t>Nina DELAUNAY</w:t>
      </w:r>
      <w:r>
        <w:t xml:space="preserve"> chargée de mission environnement à la FRTP AURA</w:t>
      </w:r>
    </w:p>
    <w:p w14:paraId="6BC4D0B7" w14:textId="4ED67291" w:rsidR="003409CD" w:rsidRDefault="003409CD" w:rsidP="00C01536">
      <w:pPr>
        <w:spacing w:after="0"/>
      </w:pPr>
    </w:p>
    <w:p w14:paraId="13F61118" w14:textId="7F484285" w:rsidR="003409CD" w:rsidRDefault="003409CD" w:rsidP="00C01536">
      <w:pPr>
        <w:spacing w:after="0"/>
      </w:pPr>
      <w:r w:rsidRPr="00CA0FE1">
        <w:rPr>
          <w:b/>
          <w:bCs/>
          <w:i/>
          <w:iCs/>
          <w:u w:val="single"/>
        </w:rPr>
        <w:t>Rédacteur</w:t>
      </w:r>
      <w:r>
        <w:t xml:space="preserve"> : </w:t>
      </w:r>
      <w:r w:rsidRPr="00CA0FE1">
        <w:rPr>
          <w:b/>
          <w:bCs/>
          <w:i/>
          <w:iCs/>
        </w:rPr>
        <w:t>Raoul LE CONTE</w:t>
      </w:r>
      <w:r w:rsidR="00CA0FE1">
        <w:rPr>
          <w:b/>
          <w:bCs/>
          <w:i/>
          <w:iCs/>
        </w:rPr>
        <w:t xml:space="preserve"> </w:t>
      </w:r>
      <w:r w:rsidR="00CA0FE1" w:rsidRPr="00CA0FE1">
        <w:t>animateur métiers de BTP74</w:t>
      </w:r>
    </w:p>
    <w:p w14:paraId="5D2ABEB1" w14:textId="77777777" w:rsidR="003409CD" w:rsidRDefault="003409CD" w:rsidP="00C01536">
      <w:pPr>
        <w:spacing w:after="0"/>
      </w:pPr>
    </w:p>
    <w:p w14:paraId="1C8CFCB0" w14:textId="47D97CDF" w:rsidR="00C01536" w:rsidRDefault="00CA0FE1" w:rsidP="00C01536">
      <w:pPr>
        <w:spacing w:after="0"/>
      </w:pPr>
      <w:r w:rsidRPr="00CA0FE1">
        <w:rPr>
          <w:b/>
          <w:bCs/>
          <w:i/>
          <w:iCs/>
          <w:u w:val="single"/>
        </w:rPr>
        <w:t>Rappel de l’ordre du jour</w:t>
      </w:r>
      <w:r>
        <w:t> :</w:t>
      </w:r>
    </w:p>
    <w:p w14:paraId="7AF67AE0" w14:textId="77777777" w:rsidR="009C5A5E" w:rsidRPr="009C5A5E" w:rsidRDefault="009C5A5E" w:rsidP="009C5A5E">
      <w:pPr>
        <w:numPr>
          <w:ilvl w:val="0"/>
          <w:numId w:val="35"/>
        </w:numPr>
        <w:shd w:val="clear" w:color="auto" w:fill="FFFFFF"/>
        <w:spacing w:after="0" w:line="360" w:lineRule="auto"/>
        <w:rPr>
          <w:rFonts w:eastAsia="Times New Roman"/>
        </w:rPr>
      </w:pPr>
      <w:r w:rsidRPr="009C5A5E">
        <w:rPr>
          <w:rFonts w:eastAsia="Times New Roman"/>
          <w:color w:val="000000"/>
          <w:u w:val="single"/>
        </w:rPr>
        <w:t>9h00</w:t>
      </w:r>
      <w:r w:rsidRPr="009C5A5E">
        <w:rPr>
          <w:rFonts w:eastAsia="Times New Roman"/>
          <w:color w:val="000000"/>
        </w:rPr>
        <w:t xml:space="preserve"> : </w:t>
      </w:r>
      <w:r w:rsidRPr="009C5A5E">
        <w:rPr>
          <w:rFonts w:eastAsia="Times New Roman"/>
          <w:b/>
          <w:bCs/>
          <w:i/>
          <w:iCs/>
          <w:color w:val="000000"/>
        </w:rPr>
        <w:t>accueil</w:t>
      </w:r>
    </w:p>
    <w:p w14:paraId="5CD4CC7F" w14:textId="77777777" w:rsidR="009C5A5E" w:rsidRPr="009C5A5E" w:rsidRDefault="009C5A5E" w:rsidP="009C5A5E">
      <w:pPr>
        <w:numPr>
          <w:ilvl w:val="0"/>
          <w:numId w:val="35"/>
        </w:numPr>
        <w:shd w:val="clear" w:color="auto" w:fill="FFFFFF"/>
        <w:spacing w:after="0" w:line="360" w:lineRule="auto"/>
        <w:rPr>
          <w:rFonts w:eastAsia="Times New Roman"/>
        </w:rPr>
      </w:pPr>
      <w:r w:rsidRPr="009C5A5E">
        <w:rPr>
          <w:rFonts w:eastAsia="Times New Roman"/>
          <w:color w:val="000000"/>
          <w:u w:val="single"/>
        </w:rPr>
        <w:t>9h30 – 10h30</w:t>
      </w:r>
      <w:r w:rsidRPr="009C5A5E">
        <w:rPr>
          <w:rFonts w:eastAsia="Times New Roman"/>
          <w:color w:val="000000"/>
        </w:rPr>
        <w:t xml:space="preserve"> : </w:t>
      </w:r>
      <w:r w:rsidRPr="009C5A5E">
        <w:rPr>
          <w:rFonts w:eastAsia="Times New Roman"/>
          <w:b/>
          <w:bCs/>
          <w:i/>
          <w:iCs/>
          <w:color w:val="000000"/>
        </w:rPr>
        <w:t>Présentation générale de l’outil SEVE</w:t>
      </w:r>
      <w:r w:rsidRPr="009C5A5E">
        <w:rPr>
          <w:rFonts w:eastAsia="Times New Roman"/>
          <w:color w:val="000000"/>
        </w:rPr>
        <w:t xml:space="preserve"> (1 heure), temps d’échange question/réponse</w:t>
      </w:r>
    </w:p>
    <w:p w14:paraId="6AB61E58" w14:textId="77777777" w:rsidR="009C5A5E" w:rsidRPr="009C5A5E" w:rsidRDefault="009C5A5E" w:rsidP="009C5A5E">
      <w:pPr>
        <w:pStyle w:val="Paragraphedeliste"/>
        <w:numPr>
          <w:ilvl w:val="0"/>
          <w:numId w:val="35"/>
        </w:numPr>
        <w:spacing w:line="360" w:lineRule="auto"/>
        <w:rPr>
          <w:rFonts w:eastAsia="Times New Roman"/>
        </w:rPr>
      </w:pPr>
      <w:r w:rsidRPr="009C5A5E">
        <w:rPr>
          <w:rFonts w:eastAsia="Times New Roman"/>
          <w:u w:val="single"/>
        </w:rPr>
        <w:t>10h30 – 10h45</w:t>
      </w:r>
      <w:r w:rsidRPr="009C5A5E">
        <w:rPr>
          <w:rFonts w:eastAsia="Times New Roman"/>
        </w:rPr>
        <w:t xml:space="preserve"> : </w:t>
      </w:r>
      <w:r w:rsidRPr="009C5A5E">
        <w:rPr>
          <w:rFonts w:eastAsia="Times New Roman"/>
          <w:b/>
          <w:bCs/>
          <w:i/>
          <w:iCs/>
        </w:rPr>
        <w:t>Pause</w:t>
      </w:r>
    </w:p>
    <w:p w14:paraId="67B6F99F" w14:textId="77777777" w:rsidR="009C5A5E" w:rsidRPr="009C5A5E" w:rsidRDefault="009C5A5E" w:rsidP="009C5A5E">
      <w:pPr>
        <w:pStyle w:val="Paragraphedeliste"/>
        <w:numPr>
          <w:ilvl w:val="0"/>
          <w:numId w:val="35"/>
        </w:numPr>
        <w:spacing w:line="360" w:lineRule="auto"/>
        <w:rPr>
          <w:rFonts w:eastAsia="Times New Roman"/>
        </w:rPr>
      </w:pPr>
      <w:r w:rsidRPr="009C5A5E">
        <w:rPr>
          <w:rFonts w:eastAsia="Times New Roman"/>
          <w:u w:val="single"/>
        </w:rPr>
        <w:t>10h45 – 12h15</w:t>
      </w:r>
      <w:r w:rsidRPr="009C5A5E">
        <w:rPr>
          <w:rFonts w:eastAsia="Times New Roman"/>
        </w:rPr>
        <w:t xml:space="preserve"> : </w:t>
      </w:r>
      <w:r w:rsidRPr="009C5A5E">
        <w:rPr>
          <w:rFonts w:eastAsia="Times New Roman"/>
          <w:b/>
          <w:bCs/>
          <w:i/>
          <w:iCs/>
        </w:rPr>
        <w:t>Cas pratique</w:t>
      </w:r>
    </w:p>
    <w:p w14:paraId="719338ED" w14:textId="77777777" w:rsidR="009C5A5E" w:rsidRPr="009C5A5E" w:rsidRDefault="009C5A5E" w:rsidP="009C5A5E">
      <w:pPr>
        <w:pStyle w:val="Paragraphedeliste"/>
        <w:numPr>
          <w:ilvl w:val="0"/>
          <w:numId w:val="35"/>
        </w:numPr>
        <w:spacing w:line="360" w:lineRule="auto"/>
        <w:rPr>
          <w:rFonts w:eastAsia="Times New Roman"/>
        </w:rPr>
      </w:pPr>
      <w:r w:rsidRPr="009C5A5E">
        <w:rPr>
          <w:rFonts w:eastAsia="Times New Roman"/>
          <w:u w:val="single"/>
        </w:rPr>
        <w:t>12h15 -12h30</w:t>
      </w:r>
      <w:r w:rsidRPr="009C5A5E">
        <w:rPr>
          <w:rFonts w:eastAsia="Times New Roman"/>
        </w:rPr>
        <w:t xml:space="preserve"> : </w:t>
      </w:r>
      <w:r w:rsidRPr="009C5A5E">
        <w:rPr>
          <w:rFonts w:eastAsia="Times New Roman"/>
          <w:b/>
          <w:bCs/>
          <w:i/>
          <w:iCs/>
        </w:rPr>
        <w:t>Questions/réponses</w:t>
      </w:r>
    </w:p>
    <w:p w14:paraId="37FBD914" w14:textId="77777777" w:rsidR="009C5A5E" w:rsidRPr="009C5A5E" w:rsidRDefault="009C5A5E" w:rsidP="009C5A5E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eastAsia="Times New Roman"/>
          <w:color w:val="000000"/>
        </w:rPr>
      </w:pPr>
      <w:r w:rsidRPr="009C5A5E">
        <w:rPr>
          <w:rFonts w:eastAsia="Times New Roman"/>
          <w:color w:val="000000"/>
          <w:u w:val="single"/>
        </w:rPr>
        <w:t>12h30</w:t>
      </w:r>
      <w:r w:rsidRPr="009C5A5E">
        <w:rPr>
          <w:rFonts w:eastAsia="Times New Roman"/>
          <w:color w:val="000000"/>
        </w:rPr>
        <w:t xml:space="preserve"> : </w:t>
      </w:r>
      <w:r w:rsidRPr="009C5A5E">
        <w:rPr>
          <w:rFonts w:eastAsia="Times New Roman"/>
          <w:b/>
          <w:bCs/>
          <w:i/>
          <w:iCs/>
          <w:color w:val="000000"/>
        </w:rPr>
        <w:t>Cocktail déjeunatoire</w:t>
      </w:r>
    </w:p>
    <w:p w14:paraId="3003ECC0" w14:textId="28A31489" w:rsidR="00E87782" w:rsidRPr="005940A9" w:rsidRDefault="009C5A5E" w:rsidP="005940A9">
      <w:pPr>
        <w:numPr>
          <w:ilvl w:val="0"/>
          <w:numId w:val="36"/>
        </w:numPr>
        <w:shd w:val="clear" w:color="auto" w:fill="FFFFFF"/>
        <w:spacing w:after="0" w:line="240" w:lineRule="auto"/>
        <w:rPr>
          <w:rFonts w:eastAsia="Times New Roman"/>
          <w:color w:val="000000"/>
        </w:rPr>
      </w:pPr>
      <w:r w:rsidRPr="009C5A5E">
        <w:rPr>
          <w:rFonts w:eastAsia="Times New Roman"/>
          <w:color w:val="000000"/>
          <w:u w:val="single"/>
        </w:rPr>
        <w:t>13h30</w:t>
      </w:r>
      <w:r w:rsidRPr="009C5A5E">
        <w:rPr>
          <w:rFonts w:eastAsia="Times New Roman"/>
          <w:color w:val="000000"/>
        </w:rPr>
        <w:t xml:space="preserve"> : </w:t>
      </w:r>
      <w:r w:rsidRPr="009C5A5E">
        <w:rPr>
          <w:rFonts w:eastAsia="Times New Roman"/>
          <w:b/>
          <w:bCs/>
          <w:i/>
          <w:iCs/>
          <w:color w:val="000000"/>
        </w:rPr>
        <w:t xml:space="preserve">échanges </w:t>
      </w:r>
      <w:r>
        <w:rPr>
          <w:rFonts w:eastAsia="Times New Roman"/>
          <w:b/>
          <w:bCs/>
          <w:i/>
          <w:iCs/>
          <w:color w:val="000000"/>
        </w:rPr>
        <w:t>et bilan</w:t>
      </w:r>
    </w:p>
    <w:p w14:paraId="219E54FF" w14:textId="406F888D" w:rsidR="00E87782" w:rsidRDefault="009C5A5E" w:rsidP="009C5A5E">
      <w:pPr>
        <w:pStyle w:val="Titre2"/>
        <w:numPr>
          <w:ilvl w:val="0"/>
          <w:numId w:val="0"/>
        </w:numPr>
        <w:ind w:left="1428"/>
      </w:pPr>
      <w:r>
        <w:lastRenderedPageBreak/>
        <w:t>Introduction par Guillaume BOUCHET</w:t>
      </w:r>
    </w:p>
    <w:p w14:paraId="522F8CE8" w14:textId="3F9546D2" w:rsidR="00E87782" w:rsidRDefault="00522A8B" w:rsidP="00585942">
      <w:pPr>
        <w:spacing w:after="0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4F98DC" wp14:editId="3AF34260">
            <wp:simplePos x="0" y="0"/>
            <wp:positionH relativeFrom="column">
              <wp:posOffset>3348355</wp:posOffset>
            </wp:positionH>
            <wp:positionV relativeFrom="paragraph">
              <wp:posOffset>12700</wp:posOffset>
            </wp:positionV>
            <wp:extent cx="2914650" cy="1781175"/>
            <wp:effectExtent l="0" t="0" r="0" b="9525"/>
            <wp:wrapThrough wrapText="bothSides">
              <wp:wrapPolygon edited="0">
                <wp:start x="0" y="0"/>
                <wp:lineTo x="0" y="21484"/>
                <wp:lineTo x="21459" y="21484"/>
                <wp:lineTo x="21459" y="0"/>
                <wp:lineTo x="0" y="0"/>
              </wp:wrapPolygon>
            </wp:wrapThrough>
            <wp:docPr id="4" name="Image 4" descr="Une image contenant texte, personne, intérieur, gen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, personne, intérieur, gen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03" t="21597" r="4761" b="33079"/>
                    <a:stretch/>
                  </pic:blipFill>
                  <pic:spPr bwMode="auto">
                    <a:xfrm>
                      <a:off x="0" y="0"/>
                      <a:ext cx="29146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5A5E" w:rsidRPr="00610C72">
        <w:rPr>
          <w:b/>
          <w:bCs/>
          <w:i/>
          <w:iCs/>
        </w:rPr>
        <w:t>Guillaume BOUCHET</w:t>
      </w:r>
      <w:r w:rsidR="009C5A5E">
        <w:t xml:space="preserve"> ouvre la séance</w:t>
      </w:r>
      <w:r w:rsidR="00086081">
        <w:t xml:space="preserve"> en présentant</w:t>
      </w:r>
      <w:r w:rsidR="00610C72">
        <w:t xml:space="preserve"> la FRTP et les différentes sections (route de France, terrassements, canalisateur etc…), puis présente</w:t>
      </w:r>
      <w:r w:rsidR="00086081">
        <w:t xml:space="preserve"> la genèse de l’outil chez Routes de France dans un contexte de stratégie bas carbone de la profession</w:t>
      </w:r>
      <w:r w:rsidR="00A424F1">
        <w:t>.</w:t>
      </w:r>
    </w:p>
    <w:p w14:paraId="05B49EEC" w14:textId="2696AC2C" w:rsidR="00A424F1" w:rsidRDefault="00A424F1" w:rsidP="00585942">
      <w:pPr>
        <w:spacing w:after="0"/>
        <w:jc w:val="both"/>
      </w:pPr>
    </w:p>
    <w:p w14:paraId="7D57D744" w14:textId="428B9586" w:rsidR="008B11B9" w:rsidRDefault="008B11B9" w:rsidP="00585942">
      <w:pPr>
        <w:spacing w:after="0"/>
        <w:jc w:val="both"/>
      </w:pPr>
      <w:r>
        <w:t xml:space="preserve">Cette formation action est à l‘initiative de </w:t>
      </w:r>
      <w:r w:rsidR="00610C72">
        <w:t xml:space="preserve">la section TP de BTP74 ainsi que de route de France les deux représentés par </w:t>
      </w:r>
      <w:r w:rsidRPr="00610C72">
        <w:t>Guillaume BOUCHET</w:t>
      </w:r>
      <w:r>
        <w:t xml:space="preserve"> qui propose aux BE de s’approprier l‘outil</w:t>
      </w:r>
      <w:r w:rsidR="00610C72">
        <w:t>. Cet outil, issu de la profession, permettra d’évaluer l’impact environnementale des chantiers</w:t>
      </w:r>
      <w:r>
        <w:t xml:space="preserve"> </w:t>
      </w:r>
      <w:r w:rsidR="00610C72">
        <w:t>et de mesurer les propositions des entreprises</w:t>
      </w:r>
      <w:r>
        <w:t xml:space="preserve"> dans les marchés publics et privés de </w:t>
      </w:r>
      <w:r w:rsidR="006811ED">
        <w:t>t</w:t>
      </w:r>
      <w:r>
        <w:t>ravaux Publics.</w:t>
      </w:r>
      <w:r w:rsidR="00610C72">
        <w:t xml:space="preserve"> </w:t>
      </w:r>
    </w:p>
    <w:p w14:paraId="21D97BCC" w14:textId="5B50E572" w:rsidR="005940A9" w:rsidRDefault="005940A9" w:rsidP="005940A9">
      <w:pPr>
        <w:spacing w:after="0"/>
        <w:jc w:val="both"/>
      </w:pPr>
    </w:p>
    <w:p w14:paraId="11730836" w14:textId="148A34A8" w:rsidR="005940A9" w:rsidRDefault="005940A9" w:rsidP="005940A9">
      <w:pPr>
        <w:spacing w:after="0"/>
        <w:jc w:val="both"/>
      </w:pPr>
      <w:r>
        <w:t xml:space="preserve">En raison des mouvements de grève, </w:t>
      </w:r>
      <w:r w:rsidRPr="00360C83">
        <w:rPr>
          <w:b/>
          <w:bCs/>
          <w:i/>
          <w:iCs/>
        </w:rPr>
        <w:t>Camille BEUDON</w:t>
      </w:r>
      <w:r>
        <w:t xml:space="preserve"> intervient à distance.</w:t>
      </w:r>
    </w:p>
    <w:p w14:paraId="5A8B4821" w14:textId="25BB5428" w:rsidR="008B11B9" w:rsidRDefault="008B11B9" w:rsidP="00585942">
      <w:pPr>
        <w:spacing w:after="0"/>
        <w:jc w:val="both"/>
      </w:pPr>
    </w:p>
    <w:p w14:paraId="535C063A" w14:textId="173D41CB" w:rsidR="00A424F1" w:rsidRDefault="00A424F1" w:rsidP="00585942">
      <w:pPr>
        <w:spacing w:after="0"/>
        <w:jc w:val="both"/>
      </w:pPr>
      <w:r>
        <w:t>Lors d’un rapide tour de table de présentation,</w:t>
      </w:r>
      <w:r w:rsidR="00791D50">
        <w:t xml:space="preserve"> on note que</w:t>
      </w:r>
      <w:r>
        <w:t xml:space="preserve"> les participants sont issus des principaux BE VRD de la Haute-Savoie. On note la présence d’un géotechnicien et d’un assistant à maitrise d’ouvrage. 2 entreprises sont représentées (Colas</w:t>
      </w:r>
      <w:r w:rsidR="00610C72">
        <w:t xml:space="preserve"> en support</w:t>
      </w:r>
      <w:r>
        <w:t xml:space="preserve"> et CECC</w:t>
      </w:r>
      <w:r w:rsidR="008324E7">
        <w:t>O</w:t>
      </w:r>
      <w:r>
        <w:t>N BTP).</w:t>
      </w:r>
      <w:r w:rsidR="00522A8B" w:rsidRPr="00522A8B">
        <w:rPr>
          <w:noProof/>
        </w:rPr>
        <w:t xml:space="preserve"> </w:t>
      </w:r>
    </w:p>
    <w:p w14:paraId="34DE4A5F" w14:textId="16E42F19" w:rsidR="00A424F1" w:rsidRDefault="00A424F1" w:rsidP="00585942">
      <w:pPr>
        <w:spacing w:after="0"/>
        <w:jc w:val="both"/>
      </w:pPr>
    </w:p>
    <w:p w14:paraId="053D8B0F" w14:textId="131A7A86" w:rsidR="00E87782" w:rsidRDefault="006E4B3C" w:rsidP="00585942">
      <w:pPr>
        <w:spacing w:after="0"/>
        <w:jc w:val="both"/>
      </w:pPr>
      <w:r w:rsidRPr="00360C83">
        <w:rPr>
          <w:b/>
          <w:bCs/>
          <w:i/>
          <w:iCs/>
        </w:rPr>
        <w:t>Nina DELAUNAY</w:t>
      </w:r>
      <w:r>
        <w:t xml:space="preserve"> prend en main l’outil afin de pouvoir répondre aux questions des utilisateurs.</w:t>
      </w:r>
    </w:p>
    <w:p w14:paraId="250C6BB5" w14:textId="29614AF7" w:rsidR="00E87782" w:rsidRDefault="00E87782" w:rsidP="00585942">
      <w:pPr>
        <w:spacing w:after="0"/>
        <w:jc w:val="both"/>
      </w:pPr>
    </w:p>
    <w:p w14:paraId="1485BF7F" w14:textId="18D5ACA8" w:rsidR="006E4B3C" w:rsidRDefault="006E4B3C" w:rsidP="00585942">
      <w:pPr>
        <w:spacing w:after="0"/>
        <w:jc w:val="both"/>
      </w:pPr>
      <w:r>
        <w:t>Cette nouvelle version est entièrement gratuite pour les publics maîtres d’ouvrage, maître d’œuvre et entreprises.</w:t>
      </w:r>
      <w:r w:rsidR="00522A8B" w:rsidRPr="00522A8B">
        <w:t xml:space="preserve"> </w:t>
      </w:r>
    </w:p>
    <w:p w14:paraId="584D5BD5" w14:textId="1D4D9096" w:rsidR="00522A8B" w:rsidRDefault="00522A8B" w:rsidP="00585942">
      <w:pPr>
        <w:spacing w:after="0"/>
        <w:jc w:val="both"/>
      </w:pPr>
    </w:p>
    <w:p w14:paraId="43B09712" w14:textId="55F77155" w:rsidR="00522A8B" w:rsidRDefault="00522A8B" w:rsidP="00585942">
      <w:pPr>
        <w:spacing w:after="0"/>
        <w:jc w:val="both"/>
      </w:pPr>
      <w:r>
        <w:rPr>
          <w:noProof/>
        </w:rPr>
        <w:drawing>
          <wp:inline distT="0" distB="0" distL="0" distR="0" wp14:anchorId="10C3A30C" wp14:editId="0153BE81">
            <wp:extent cx="6217517" cy="2333625"/>
            <wp:effectExtent l="0" t="0" r="0" b="0"/>
            <wp:docPr id="5" name="Image 5" descr="Une image contenant intérieur, plafond, pièce, salle de conféren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intérieur, plafond, pièce, salle de conférenc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5" b="36086"/>
                    <a:stretch/>
                  </pic:blipFill>
                  <pic:spPr bwMode="auto">
                    <a:xfrm>
                      <a:off x="0" y="0"/>
                      <a:ext cx="6219695" cy="2334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941DF6" w14:textId="4F4E655F" w:rsidR="00522A8B" w:rsidRDefault="00522A8B" w:rsidP="00585942">
      <w:pPr>
        <w:spacing w:after="0"/>
        <w:jc w:val="both"/>
      </w:pPr>
    </w:p>
    <w:p w14:paraId="0D93C2C9" w14:textId="78A44141" w:rsidR="00522A8B" w:rsidRDefault="00522A8B" w:rsidP="00585942">
      <w:pPr>
        <w:spacing w:after="0"/>
        <w:jc w:val="both"/>
      </w:pPr>
    </w:p>
    <w:p w14:paraId="50684935" w14:textId="4BCD53FD" w:rsidR="00522A8B" w:rsidRDefault="00522A8B" w:rsidP="00585942">
      <w:pPr>
        <w:spacing w:after="0"/>
        <w:jc w:val="both"/>
      </w:pPr>
    </w:p>
    <w:p w14:paraId="1F1BF3AB" w14:textId="0E5FAA09" w:rsidR="00522A8B" w:rsidRDefault="00522A8B" w:rsidP="00585942">
      <w:pPr>
        <w:spacing w:after="0"/>
        <w:jc w:val="both"/>
      </w:pPr>
    </w:p>
    <w:p w14:paraId="070AD69E" w14:textId="45D8197B" w:rsidR="00522A8B" w:rsidRDefault="00522A8B" w:rsidP="00585942">
      <w:pPr>
        <w:spacing w:after="0"/>
        <w:jc w:val="both"/>
      </w:pPr>
    </w:p>
    <w:p w14:paraId="0E56525D" w14:textId="20A262A0" w:rsidR="00522A8B" w:rsidRDefault="00522A8B" w:rsidP="00585942">
      <w:pPr>
        <w:spacing w:after="0"/>
        <w:jc w:val="both"/>
      </w:pPr>
    </w:p>
    <w:p w14:paraId="10AE4761" w14:textId="08F51102" w:rsidR="00522A8B" w:rsidRDefault="00522A8B" w:rsidP="00585942">
      <w:pPr>
        <w:spacing w:after="0"/>
        <w:jc w:val="both"/>
      </w:pPr>
    </w:p>
    <w:p w14:paraId="3C9A391E" w14:textId="046E06EC" w:rsidR="00522A8B" w:rsidRDefault="00522A8B" w:rsidP="00585942">
      <w:pPr>
        <w:spacing w:after="0"/>
        <w:jc w:val="both"/>
      </w:pPr>
    </w:p>
    <w:p w14:paraId="79C93350" w14:textId="36C28DDB" w:rsidR="00522A8B" w:rsidRDefault="00522A8B" w:rsidP="00585942">
      <w:pPr>
        <w:spacing w:after="0"/>
        <w:jc w:val="both"/>
      </w:pPr>
    </w:p>
    <w:p w14:paraId="60C8E5E5" w14:textId="16286C25" w:rsidR="00522A8B" w:rsidRDefault="00522A8B" w:rsidP="00585942">
      <w:pPr>
        <w:spacing w:after="0"/>
        <w:jc w:val="both"/>
      </w:pPr>
    </w:p>
    <w:p w14:paraId="27C974C6" w14:textId="7691A5A5" w:rsidR="00522A8B" w:rsidRDefault="00522A8B" w:rsidP="00585942">
      <w:pPr>
        <w:spacing w:after="0"/>
        <w:jc w:val="both"/>
      </w:pPr>
    </w:p>
    <w:p w14:paraId="649E0172" w14:textId="6EDB250D" w:rsidR="00360C83" w:rsidRDefault="002404D6" w:rsidP="00360C83">
      <w:pPr>
        <w:pStyle w:val="Titre2"/>
        <w:numPr>
          <w:ilvl w:val="0"/>
          <w:numId w:val="0"/>
        </w:numPr>
        <w:ind w:left="142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4CA9662" wp14:editId="4A05FF1B">
            <wp:simplePos x="0" y="0"/>
            <wp:positionH relativeFrom="column">
              <wp:posOffset>3928745</wp:posOffset>
            </wp:positionH>
            <wp:positionV relativeFrom="paragraph">
              <wp:posOffset>199390</wp:posOffset>
            </wp:positionV>
            <wp:extent cx="2092960" cy="1809750"/>
            <wp:effectExtent l="0" t="0" r="2540" b="0"/>
            <wp:wrapThrough wrapText="bothSides">
              <wp:wrapPolygon edited="0">
                <wp:start x="0" y="0"/>
                <wp:lineTo x="0" y="21373"/>
                <wp:lineTo x="21430" y="21373"/>
                <wp:lineTo x="21430" y="0"/>
                <wp:lineTo x="0" y="0"/>
              </wp:wrapPolygon>
            </wp:wrapThrough>
            <wp:docPr id="8" name="Image 8" descr="Une image contenant texte, capture d’écran, moniteur, affich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texte, capture d’écran, moniteur, afficher&#10;&#10;Description générée automatiquement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67" t="24103" r="48877" b="40623"/>
                    <a:stretch/>
                  </pic:blipFill>
                  <pic:spPr bwMode="auto">
                    <a:xfrm>
                      <a:off x="0" y="0"/>
                      <a:ext cx="209296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0C83">
        <w:t>Présentation par Camille BEUDON :</w:t>
      </w:r>
    </w:p>
    <w:p w14:paraId="7CB4A407" w14:textId="00BFB992" w:rsidR="00E87782" w:rsidRDefault="00360C83" w:rsidP="00585942">
      <w:pPr>
        <w:spacing w:after="0"/>
        <w:jc w:val="both"/>
      </w:pPr>
      <w:r>
        <w:t xml:space="preserve">Si nécessaire, les utilisateurs peuvent joindre </w:t>
      </w:r>
      <w:r w:rsidRPr="00806D60">
        <w:rPr>
          <w:b/>
          <w:bCs/>
          <w:i/>
          <w:iCs/>
        </w:rPr>
        <w:t>Camille BEUDON</w:t>
      </w:r>
      <w:r>
        <w:t> :</w:t>
      </w:r>
    </w:p>
    <w:p w14:paraId="2F7A3FF7" w14:textId="522C8A65" w:rsidR="00360C83" w:rsidRPr="00360C83" w:rsidRDefault="00360C83" w:rsidP="00360C83">
      <w:pPr>
        <w:pStyle w:val="Paragraphedeliste"/>
        <w:numPr>
          <w:ilvl w:val="0"/>
          <w:numId w:val="37"/>
        </w:numPr>
        <w:rPr>
          <w:rFonts w:asciiTheme="minorHAnsi" w:hAnsiTheme="minorHAnsi" w:cstheme="minorHAnsi"/>
          <w:lang w:eastAsia="fr-FR"/>
        </w:rPr>
      </w:pPr>
      <w:r w:rsidRPr="00360C83">
        <w:rPr>
          <w:rFonts w:asciiTheme="minorHAnsi" w:hAnsiTheme="minorHAnsi" w:cstheme="minorHAnsi"/>
        </w:rPr>
        <w:t xml:space="preserve">Par mail : </w:t>
      </w:r>
      <w:hyperlink r:id="rId13" w:history="1">
        <w:r w:rsidRPr="00360C83">
          <w:rPr>
            <w:rStyle w:val="Lienhypertexte"/>
            <w:rFonts w:asciiTheme="minorHAnsi" w:hAnsiTheme="minorHAnsi" w:cstheme="minorHAnsi"/>
            <w:lang w:eastAsia="fr-FR"/>
          </w:rPr>
          <w:t>beudonc@fntp.fr</w:t>
        </w:r>
      </w:hyperlink>
      <w:r w:rsidRPr="00360C83">
        <w:rPr>
          <w:rFonts w:asciiTheme="minorHAnsi" w:hAnsiTheme="minorHAnsi" w:cstheme="minorHAnsi"/>
          <w:lang w:eastAsia="fr-FR"/>
        </w:rPr>
        <w:t xml:space="preserve"> </w:t>
      </w:r>
    </w:p>
    <w:p w14:paraId="2119A5E1" w14:textId="1AEEB524" w:rsidR="00360C83" w:rsidRPr="00360C83" w:rsidRDefault="00360C83" w:rsidP="00360C83">
      <w:pPr>
        <w:pStyle w:val="Paragraphedeliste"/>
        <w:numPr>
          <w:ilvl w:val="0"/>
          <w:numId w:val="37"/>
        </w:numPr>
        <w:jc w:val="both"/>
        <w:rPr>
          <w:rFonts w:asciiTheme="minorHAnsi" w:hAnsiTheme="minorHAnsi" w:cstheme="minorHAnsi"/>
        </w:rPr>
      </w:pPr>
      <w:r w:rsidRPr="00360C83">
        <w:rPr>
          <w:rFonts w:asciiTheme="minorHAnsi" w:hAnsiTheme="minorHAnsi" w:cstheme="minorHAnsi"/>
        </w:rPr>
        <w:t xml:space="preserve">Sur son mobile : </w:t>
      </w:r>
      <w:r w:rsidRPr="00360C83">
        <w:rPr>
          <w:rFonts w:asciiTheme="minorHAnsi" w:hAnsiTheme="minorHAnsi" w:cstheme="minorHAnsi"/>
          <w:lang w:eastAsia="fr-FR"/>
        </w:rPr>
        <w:t>– 07 86 39 48 94</w:t>
      </w:r>
    </w:p>
    <w:p w14:paraId="3CC47AA3" w14:textId="087422E2" w:rsidR="00B948CF" w:rsidRDefault="00B948CF" w:rsidP="00585942">
      <w:pPr>
        <w:spacing w:after="0"/>
        <w:jc w:val="both"/>
        <w:rPr>
          <w:lang w:val="en-US"/>
        </w:rPr>
      </w:pPr>
    </w:p>
    <w:p w14:paraId="39059C66" w14:textId="09CD1B2D" w:rsidR="00E87782" w:rsidRPr="00B948CF" w:rsidRDefault="00735E19" w:rsidP="00585942">
      <w:pPr>
        <w:spacing w:after="0"/>
        <w:jc w:val="both"/>
        <w:rPr>
          <w:lang w:val="en-US"/>
        </w:rPr>
      </w:pPr>
      <w:r w:rsidRPr="00B948CF">
        <w:rPr>
          <w:b/>
          <w:bCs/>
          <w:u w:val="single"/>
          <w:lang w:val="en-US"/>
        </w:rPr>
        <w:t>Replay</w:t>
      </w:r>
      <w:r w:rsidRPr="00B948CF">
        <w:rPr>
          <w:lang w:val="en-US"/>
        </w:rPr>
        <w:t>:</w:t>
      </w:r>
      <w:r w:rsidR="00B948CF" w:rsidRPr="00B948CF">
        <w:rPr>
          <w:lang w:val="en-US"/>
        </w:rPr>
        <w:t xml:space="preserve"> </w:t>
      </w:r>
      <w:hyperlink r:id="rId14" w:history="1">
        <w:r w:rsidRPr="00F55533">
          <w:rPr>
            <w:rStyle w:val="Lienhypertexte"/>
            <w:b/>
            <w:bCs/>
            <w:i/>
            <w:iCs/>
            <w:lang w:val="en-US"/>
          </w:rPr>
          <w:t>Presentation C BEUDON- 08-03-2023</w:t>
        </w:r>
      </w:hyperlink>
      <w:r w:rsidR="00B948CF">
        <w:rPr>
          <w:lang w:val="en-US"/>
        </w:rPr>
        <w:t xml:space="preserve"> </w:t>
      </w:r>
    </w:p>
    <w:p w14:paraId="3F9FEF20" w14:textId="77777777" w:rsidR="00B948CF" w:rsidRPr="00B948CF" w:rsidRDefault="00B948CF" w:rsidP="00585942">
      <w:pPr>
        <w:spacing w:after="0"/>
        <w:jc w:val="both"/>
        <w:rPr>
          <w:lang w:val="en-US"/>
        </w:rPr>
      </w:pPr>
    </w:p>
    <w:p w14:paraId="02A40D47" w14:textId="7E943E31" w:rsidR="0001576B" w:rsidRDefault="0001576B" w:rsidP="00585942">
      <w:pPr>
        <w:spacing w:after="0"/>
        <w:jc w:val="both"/>
      </w:pPr>
      <w:r>
        <w:t>Les documents diffusés lors de la présentation sont :</w:t>
      </w:r>
    </w:p>
    <w:p w14:paraId="5E913933" w14:textId="1370FF5D" w:rsidR="0001576B" w:rsidRPr="00F55533" w:rsidRDefault="006F083A" w:rsidP="0001576B">
      <w:pPr>
        <w:pStyle w:val="Paragraphedeliste"/>
        <w:numPr>
          <w:ilvl w:val="0"/>
          <w:numId w:val="39"/>
        </w:numPr>
        <w:jc w:val="both"/>
        <w:rPr>
          <w:b/>
          <w:bCs/>
          <w:i/>
          <w:iCs/>
        </w:rPr>
      </w:pPr>
      <w:hyperlink r:id="rId15" w:history="1">
        <w:r w:rsidR="00114ED7" w:rsidRPr="00F55533">
          <w:rPr>
            <w:rStyle w:val="Lienhypertexte"/>
            <w:b/>
            <w:bCs/>
            <w:i/>
            <w:iCs/>
          </w:rPr>
          <w:t>Diaporama SEVE</w:t>
        </w:r>
      </w:hyperlink>
    </w:p>
    <w:p w14:paraId="71013D31" w14:textId="5382453D" w:rsidR="00114ED7" w:rsidRPr="00F55533" w:rsidRDefault="006F083A" w:rsidP="0001576B">
      <w:pPr>
        <w:pStyle w:val="Paragraphedeliste"/>
        <w:numPr>
          <w:ilvl w:val="0"/>
          <w:numId w:val="39"/>
        </w:numPr>
        <w:jc w:val="both"/>
        <w:rPr>
          <w:b/>
          <w:bCs/>
          <w:i/>
          <w:iCs/>
        </w:rPr>
      </w:pPr>
      <w:hyperlink r:id="rId16" w:history="1">
        <w:r w:rsidR="00114ED7" w:rsidRPr="00F55533">
          <w:rPr>
            <w:rStyle w:val="Lienhypertexte"/>
            <w:b/>
            <w:bCs/>
            <w:i/>
            <w:iCs/>
          </w:rPr>
          <w:t>Cas pratiques SEVE</w:t>
        </w:r>
      </w:hyperlink>
    </w:p>
    <w:p w14:paraId="17D1B2AA" w14:textId="77777777" w:rsidR="005B2D61" w:rsidRDefault="005B2D61" w:rsidP="0001576B">
      <w:pPr>
        <w:jc w:val="both"/>
      </w:pPr>
    </w:p>
    <w:p w14:paraId="11214C87" w14:textId="52621523" w:rsidR="0001576B" w:rsidRDefault="0001576B" w:rsidP="0001576B">
      <w:pPr>
        <w:jc w:val="both"/>
      </w:pPr>
      <w:r>
        <w:t xml:space="preserve">Les documents demandés (CCAP et Règlements de </w:t>
      </w:r>
      <w:r w:rsidR="00721DA5">
        <w:t>C</w:t>
      </w:r>
      <w:r>
        <w:t>onsultation</w:t>
      </w:r>
      <w:r w:rsidR="00031F9E">
        <w:t>)</w:t>
      </w:r>
      <w:r>
        <w:t xml:space="preserve"> figurent ci-</w:t>
      </w:r>
      <w:r w:rsidR="00610C72">
        <w:t>dessous :</w:t>
      </w:r>
    </w:p>
    <w:p w14:paraId="26D3ABE3" w14:textId="1FDFCF15" w:rsidR="00401B9F" w:rsidRPr="00401B9F" w:rsidRDefault="006F083A" w:rsidP="00401B9F">
      <w:pPr>
        <w:pStyle w:val="Paragraphedeliste"/>
        <w:numPr>
          <w:ilvl w:val="0"/>
          <w:numId w:val="39"/>
        </w:numPr>
        <w:jc w:val="both"/>
      </w:pPr>
      <w:hyperlink r:id="rId17" w:history="1">
        <w:r w:rsidR="0001576B" w:rsidRPr="003D519E">
          <w:rPr>
            <w:rStyle w:val="Lienhypertexte"/>
            <w:rFonts w:eastAsia="Times New Roman"/>
            <w:b/>
            <w:bCs/>
            <w:i/>
            <w:iCs/>
          </w:rPr>
          <w:t xml:space="preserve">CCAP </w:t>
        </w:r>
        <w:r w:rsidR="003D519E" w:rsidRPr="003D519E">
          <w:rPr>
            <w:rStyle w:val="Lienhypertexte"/>
            <w:rFonts w:eastAsia="Times New Roman"/>
            <w:b/>
            <w:bCs/>
            <w:i/>
            <w:iCs/>
          </w:rPr>
          <w:t>du département de la Gironde</w:t>
        </w:r>
      </w:hyperlink>
      <w:r w:rsidR="003D519E">
        <w:rPr>
          <w:rFonts w:eastAsia="Times New Roman"/>
          <w:b/>
          <w:bCs/>
          <w:i/>
          <w:iCs/>
        </w:rPr>
        <w:t xml:space="preserve"> </w:t>
      </w:r>
      <w:r w:rsidR="0001576B" w:rsidRPr="003D519E">
        <w:rPr>
          <w:rFonts w:eastAsia="Times New Roman"/>
        </w:rPr>
        <w:t>comprenant des clauses de pénalités</w:t>
      </w:r>
      <w:r w:rsidR="0001576B" w:rsidRPr="00401B9F">
        <w:rPr>
          <w:rFonts w:eastAsia="Times New Roman"/>
        </w:rPr>
        <w:t xml:space="preserve"> (page 14</w:t>
      </w:r>
      <w:r w:rsidR="005F4952">
        <w:rPr>
          <w:rFonts w:eastAsia="Times New Roman"/>
        </w:rPr>
        <w:t xml:space="preserve">) </w:t>
      </w:r>
    </w:p>
    <w:p w14:paraId="0F08BF69" w14:textId="0872A2AE" w:rsidR="0001576B" w:rsidRPr="00401B9F" w:rsidRDefault="006F083A" w:rsidP="00401B9F">
      <w:pPr>
        <w:pStyle w:val="Paragraphedeliste"/>
        <w:numPr>
          <w:ilvl w:val="0"/>
          <w:numId w:val="39"/>
        </w:numPr>
        <w:jc w:val="both"/>
      </w:pPr>
      <w:hyperlink r:id="rId18" w:history="1">
        <w:r w:rsidR="003D519E">
          <w:rPr>
            <w:rStyle w:val="Lienhypertexte"/>
            <w:rFonts w:eastAsia="Times New Roman"/>
            <w:b/>
            <w:bCs/>
            <w:i/>
            <w:iCs/>
          </w:rPr>
          <w:t>CCAP_LES FABRIQUES_VRD_d'Euroméditerrannée</w:t>
        </w:r>
      </w:hyperlink>
      <w:r w:rsidR="0001576B" w:rsidRPr="00401B9F">
        <w:rPr>
          <w:rFonts w:eastAsia="Times New Roman"/>
        </w:rPr>
        <w:t xml:space="preserve"> liée au non-respect de l’indicateur </w:t>
      </w:r>
      <w:r w:rsidR="003D519E">
        <w:rPr>
          <w:rFonts w:eastAsia="Times New Roman"/>
        </w:rPr>
        <w:t>« </w:t>
      </w:r>
      <w:r w:rsidR="0001576B" w:rsidRPr="00401B9F">
        <w:rPr>
          <w:rFonts w:eastAsia="Times New Roman"/>
        </w:rPr>
        <w:t>t.kilomètre</w:t>
      </w:r>
      <w:r w:rsidR="003D519E">
        <w:rPr>
          <w:rFonts w:eastAsia="Times New Roman"/>
        </w:rPr>
        <w:t> »</w:t>
      </w:r>
      <w:r w:rsidR="0001576B" w:rsidRPr="00401B9F">
        <w:rPr>
          <w:rFonts w:eastAsia="Times New Roman"/>
        </w:rPr>
        <w:t xml:space="preserve"> spécifié dans SEVE</w:t>
      </w:r>
      <w:r w:rsidR="005F4952">
        <w:rPr>
          <w:rFonts w:eastAsia="Times New Roman"/>
        </w:rPr>
        <w:t xml:space="preserve"> (p22)</w:t>
      </w:r>
    </w:p>
    <w:p w14:paraId="5DA3CB80" w14:textId="45CD114D" w:rsidR="0001576B" w:rsidRPr="00401B9F" w:rsidRDefault="0001576B" w:rsidP="00401B9F">
      <w:pPr>
        <w:pStyle w:val="Paragraphedeliste"/>
        <w:numPr>
          <w:ilvl w:val="0"/>
          <w:numId w:val="39"/>
        </w:numPr>
        <w:jc w:val="both"/>
      </w:pPr>
      <w:r w:rsidRPr="00401B9F">
        <w:rPr>
          <w:rFonts w:eastAsia="Times New Roman"/>
          <w:b/>
          <w:bCs/>
          <w:i/>
          <w:iCs/>
        </w:rPr>
        <w:t xml:space="preserve">Des exemples de </w:t>
      </w:r>
      <w:r w:rsidR="00401B9F" w:rsidRPr="00401B9F">
        <w:rPr>
          <w:rFonts w:eastAsia="Times New Roman"/>
          <w:b/>
          <w:bCs/>
          <w:i/>
          <w:iCs/>
        </w:rPr>
        <w:t>R</w:t>
      </w:r>
      <w:r w:rsidRPr="00401B9F">
        <w:rPr>
          <w:rFonts w:eastAsia="Times New Roman"/>
          <w:b/>
          <w:bCs/>
          <w:i/>
          <w:iCs/>
        </w:rPr>
        <w:t xml:space="preserve">èglement de </w:t>
      </w:r>
      <w:r w:rsidR="00401B9F" w:rsidRPr="00401B9F">
        <w:rPr>
          <w:rFonts w:eastAsia="Times New Roman"/>
          <w:b/>
          <w:bCs/>
          <w:i/>
          <w:iCs/>
        </w:rPr>
        <w:t>C</w:t>
      </w:r>
      <w:r w:rsidRPr="00401B9F">
        <w:rPr>
          <w:rFonts w:eastAsia="Times New Roman"/>
          <w:b/>
          <w:bCs/>
          <w:i/>
          <w:iCs/>
        </w:rPr>
        <w:t>onsultation intégrant le logiciel SEVE</w:t>
      </w:r>
      <w:r w:rsidRPr="00401B9F">
        <w:rPr>
          <w:rFonts w:eastAsia="Times New Roman"/>
        </w:rPr>
        <w:t xml:space="preserve"> dans </w:t>
      </w:r>
      <w:r w:rsidR="00401B9F" w:rsidRPr="00401B9F">
        <w:rPr>
          <w:rFonts w:eastAsia="Times New Roman"/>
        </w:rPr>
        <w:t>leur exigence marchée</w:t>
      </w:r>
      <w:r w:rsidR="00401B9F">
        <w:rPr>
          <w:rFonts w:eastAsia="Times New Roman"/>
        </w:rPr>
        <w:t> :</w:t>
      </w:r>
    </w:p>
    <w:p w14:paraId="671D95C1" w14:textId="77E3C312" w:rsidR="00401B9F" w:rsidRPr="00F55533" w:rsidRDefault="006F083A" w:rsidP="00401B9F">
      <w:pPr>
        <w:pStyle w:val="Paragraphedeliste"/>
        <w:numPr>
          <w:ilvl w:val="1"/>
          <w:numId w:val="39"/>
        </w:numPr>
        <w:jc w:val="both"/>
        <w:rPr>
          <w:b/>
          <w:bCs/>
          <w:i/>
          <w:iCs/>
        </w:rPr>
      </w:pPr>
      <w:hyperlink r:id="rId19" w:history="1">
        <w:r w:rsidR="006524B2" w:rsidRPr="00F55533">
          <w:rPr>
            <w:rStyle w:val="Lienhypertexte"/>
            <w:b/>
            <w:bCs/>
            <w:i/>
            <w:iCs/>
          </w:rPr>
          <w:t>RC Toulouse Métropole- Travaux réfection produits bitumineux</w:t>
        </w:r>
      </w:hyperlink>
      <w:r w:rsidR="006524B2" w:rsidRPr="00F55533">
        <w:rPr>
          <w:b/>
          <w:bCs/>
          <w:i/>
          <w:iCs/>
        </w:rPr>
        <w:t xml:space="preserve"> </w:t>
      </w:r>
    </w:p>
    <w:p w14:paraId="7F4FD39C" w14:textId="2312DEFA" w:rsidR="006524B2" w:rsidRPr="00F55533" w:rsidRDefault="006F083A" w:rsidP="00401B9F">
      <w:pPr>
        <w:pStyle w:val="Paragraphedeliste"/>
        <w:numPr>
          <w:ilvl w:val="1"/>
          <w:numId w:val="39"/>
        </w:numPr>
        <w:jc w:val="both"/>
        <w:rPr>
          <w:b/>
          <w:bCs/>
          <w:i/>
          <w:iCs/>
        </w:rPr>
      </w:pPr>
      <w:hyperlink r:id="rId20" w:history="1">
        <w:r w:rsidR="00F91865" w:rsidRPr="00F55533">
          <w:rPr>
            <w:rStyle w:val="Lienhypertexte"/>
            <w:b/>
            <w:bCs/>
            <w:i/>
            <w:iCs/>
          </w:rPr>
          <w:t>RC Ville de St Brieuc- Aménagement cyclable giratoire</w:t>
        </w:r>
      </w:hyperlink>
    </w:p>
    <w:p w14:paraId="3D377697" w14:textId="7602AD81" w:rsidR="00380AC7" w:rsidRPr="00F55533" w:rsidRDefault="006F083A" w:rsidP="00401B9F">
      <w:pPr>
        <w:pStyle w:val="Paragraphedeliste"/>
        <w:numPr>
          <w:ilvl w:val="1"/>
          <w:numId w:val="39"/>
        </w:numPr>
        <w:jc w:val="both"/>
        <w:rPr>
          <w:b/>
          <w:bCs/>
          <w:i/>
          <w:iCs/>
        </w:rPr>
      </w:pPr>
      <w:hyperlink r:id="rId21" w:history="1">
        <w:r w:rsidR="00436B3C" w:rsidRPr="00F55533">
          <w:rPr>
            <w:rStyle w:val="Lienhypertexte"/>
            <w:b/>
            <w:bCs/>
            <w:i/>
            <w:iCs/>
          </w:rPr>
          <w:t>RC ATMB- Synthèse SEVE</w:t>
        </w:r>
      </w:hyperlink>
    </w:p>
    <w:p w14:paraId="4255E03D" w14:textId="7B13D8B8" w:rsidR="00F91865" w:rsidRPr="00F55533" w:rsidRDefault="006F083A" w:rsidP="00401B9F">
      <w:pPr>
        <w:pStyle w:val="Paragraphedeliste"/>
        <w:numPr>
          <w:ilvl w:val="1"/>
          <w:numId w:val="39"/>
        </w:numPr>
        <w:jc w:val="both"/>
        <w:rPr>
          <w:b/>
          <w:bCs/>
          <w:i/>
          <w:iCs/>
        </w:rPr>
      </w:pPr>
      <w:hyperlink r:id="rId22" w:history="1">
        <w:r w:rsidR="007E3051" w:rsidRPr="00F55533">
          <w:rPr>
            <w:rStyle w:val="Lienhypertexte"/>
            <w:b/>
            <w:bCs/>
            <w:i/>
            <w:iCs/>
          </w:rPr>
          <w:t>RC Gironde Département - Réfection de la couche de roulement</w:t>
        </w:r>
      </w:hyperlink>
    </w:p>
    <w:p w14:paraId="0C9C8CAD" w14:textId="5155C12C" w:rsidR="00436B3C" w:rsidRPr="00F55533" w:rsidRDefault="006F083A" w:rsidP="00401B9F">
      <w:pPr>
        <w:pStyle w:val="Paragraphedeliste"/>
        <w:numPr>
          <w:ilvl w:val="1"/>
          <w:numId w:val="39"/>
        </w:numPr>
        <w:jc w:val="both"/>
        <w:rPr>
          <w:b/>
          <w:bCs/>
          <w:i/>
          <w:iCs/>
        </w:rPr>
      </w:pPr>
      <w:hyperlink r:id="rId23" w:history="1">
        <w:r w:rsidR="000879FF" w:rsidRPr="00F55533">
          <w:rPr>
            <w:rStyle w:val="Lienhypertexte"/>
            <w:b/>
            <w:bCs/>
            <w:i/>
            <w:iCs/>
          </w:rPr>
          <w:t>RC- Limoge Métropole - Centre routier</w:t>
        </w:r>
      </w:hyperlink>
    </w:p>
    <w:p w14:paraId="5FDD99A0" w14:textId="11F526CF" w:rsidR="000879FF" w:rsidRPr="00F55533" w:rsidRDefault="006F083A" w:rsidP="00401B9F">
      <w:pPr>
        <w:pStyle w:val="Paragraphedeliste"/>
        <w:numPr>
          <w:ilvl w:val="1"/>
          <w:numId w:val="39"/>
        </w:numPr>
        <w:jc w:val="both"/>
        <w:rPr>
          <w:b/>
          <w:bCs/>
          <w:i/>
          <w:iCs/>
        </w:rPr>
      </w:pPr>
      <w:hyperlink r:id="rId24" w:history="1">
        <w:r w:rsidR="00343E32" w:rsidRPr="00F55533">
          <w:rPr>
            <w:rStyle w:val="Lienhypertexte"/>
            <w:b/>
            <w:bCs/>
            <w:i/>
            <w:iCs/>
          </w:rPr>
          <w:t>RC - Nantes Métropole - VRD réseaux souples</w:t>
        </w:r>
      </w:hyperlink>
      <w:r w:rsidR="00DF459F" w:rsidRPr="00F55533">
        <w:rPr>
          <w:b/>
          <w:bCs/>
          <w:i/>
          <w:iCs/>
        </w:rPr>
        <w:t xml:space="preserve"> </w:t>
      </w:r>
    </w:p>
    <w:p w14:paraId="274DD8A3" w14:textId="77777777" w:rsidR="00E87782" w:rsidRDefault="00E87782" w:rsidP="00585942">
      <w:pPr>
        <w:spacing w:after="0"/>
        <w:jc w:val="both"/>
      </w:pPr>
    </w:p>
    <w:p w14:paraId="707CA80C" w14:textId="1885885D" w:rsidR="00E87782" w:rsidRDefault="00C91B17" w:rsidP="00585942">
      <w:pPr>
        <w:spacing w:after="0"/>
        <w:jc w:val="both"/>
      </w:pPr>
      <w:r>
        <w:t xml:space="preserve">La question de la sécurisation de données des BE VRD sera posée </w:t>
      </w:r>
      <w:r w:rsidR="00543F51">
        <w:t>a</w:t>
      </w:r>
      <w:r>
        <w:t>u développeur informatique. La réponse sera donnée via BTP74.</w:t>
      </w:r>
    </w:p>
    <w:p w14:paraId="7521056C" w14:textId="2E5F6E1B" w:rsidR="005B2D61" w:rsidRDefault="00522A8B" w:rsidP="00585942">
      <w:pPr>
        <w:spacing w:after="0"/>
        <w:jc w:val="both"/>
        <w:rPr>
          <w:b/>
          <w:bCs/>
          <w:u w:val="single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DDF9138" wp14:editId="7516132B">
            <wp:simplePos x="0" y="0"/>
            <wp:positionH relativeFrom="page">
              <wp:posOffset>4359910</wp:posOffset>
            </wp:positionH>
            <wp:positionV relativeFrom="paragraph">
              <wp:posOffset>207010</wp:posOffset>
            </wp:positionV>
            <wp:extent cx="2990850" cy="2733675"/>
            <wp:effectExtent l="0" t="0" r="0" b="9525"/>
            <wp:wrapThrough wrapText="bothSides">
              <wp:wrapPolygon edited="0">
                <wp:start x="0" y="0"/>
                <wp:lineTo x="0" y="21525"/>
                <wp:lineTo x="21462" y="21525"/>
                <wp:lineTo x="21462" y="0"/>
                <wp:lineTo x="0" y="0"/>
              </wp:wrapPolygon>
            </wp:wrapThrough>
            <wp:docPr id="6" name="Image 6" descr="Une image contenant personne, intérieur, gens, plusieur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personne, intérieur, gens, plusieurs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55" t="12121" r="4928" b="24626"/>
                    <a:stretch/>
                  </pic:blipFill>
                  <pic:spPr bwMode="auto">
                    <a:xfrm>
                      <a:off x="0" y="0"/>
                      <a:ext cx="299085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52F0FC43" wp14:editId="6DC9B3ED">
            <wp:simplePos x="0" y="0"/>
            <wp:positionH relativeFrom="column">
              <wp:posOffset>-633095</wp:posOffset>
            </wp:positionH>
            <wp:positionV relativeFrom="paragraph">
              <wp:posOffset>197485</wp:posOffset>
            </wp:positionV>
            <wp:extent cx="4038600" cy="2476500"/>
            <wp:effectExtent l="0" t="0" r="0" b="0"/>
            <wp:wrapThrough wrapText="bothSides">
              <wp:wrapPolygon edited="0">
                <wp:start x="0" y="0"/>
                <wp:lineTo x="0" y="21434"/>
                <wp:lineTo x="21498" y="21434"/>
                <wp:lineTo x="21498" y="0"/>
                <wp:lineTo x="0" y="0"/>
              </wp:wrapPolygon>
            </wp:wrapThrough>
            <wp:docPr id="7" name="Image 7" descr="Une image contenant assis, personne, fenêt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assis, personne, fenêtre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94" b="42697"/>
                    <a:stretch/>
                  </pic:blipFill>
                  <pic:spPr bwMode="auto">
                    <a:xfrm>
                      <a:off x="0" y="0"/>
                      <a:ext cx="40386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860C15" w14:textId="715A403E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67175C3B" w14:textId="4E8A4A0F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3B790996" w14:textId="6D9167E7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79452CDC" w14:textId="086BF26D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68C813BC" w14:textId="476CBFCA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3A6DCD32" w14:textId="730FB38C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5797817C" w14:textId="0090D4CF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2D7C6E47" w14:textId="77777777" w:rsidR="00522A8B" w:rsidRDefault="00522A8B" w:rsidP="00585942">
      <w:pPr>
        <w:spacing w:after="0"/>
        <w:jc w:val="both"/>
        <w:rPr>
          <w:b/>
          <w:bCs/>
          <w:u w:val="single"/>
        </w:rPr>
      </w:pPr>
    </w:p>
    <w:p w14:paraId="37B709AF" w14:textId="6E4E0370" w:rsidR="00543F51" w:rsidRDefault="00543F51" w:rsidP="00543F51">
      <w:pPr>
        <w:pStyle w:val="Titre2"/>
        <w:numPr>
          <w:ilvl w:val="0"/>
          <w:numId w:val="0"/>
        </w:numPr>
        <w:ind w:left="1428"/>
      </w:pPr>
      <w:r>
        <w:lastRenderedPageBreak/>
        <w:t>Échange avec les BE VRD</w:t>
      </w:r>
    </w:p>
    <w:p w14:paraId="7220C7BC" w14:textId="4C9767BF" w:rsidR="00543F51" w:rsidRDefault="00543F51" w:rsidP="00B910FF">
      <w:pPr>
        <w:jc w:val="both"/>
      </w:pPr>
      <w:r>
        <w:t>Les participants se retrouvent après le cocktail pour échanger sur l’outil SEVE. Les avis sont très positifs. Ci-dessous quelques points relevés :</w:t>
      </w:r>
    </w:p>
    <w:p w14:paraId="6773EAF8" w14:textId="5C114732" w:rsidR="00543F51" w:rsidRDefault="00543F51" w:rsidP="00B910FF">
      <w:pPr>
        <w:pStyle w:val="Paragraphedeliste"/>
        <w:numPr>
          <w:ilvl w:val="0"/>
          <w:numId w:val="40"/>
        </w:numPr>
        <w:jc w:val="both"/>
      </w:pPr>
      <w:r w:rsidRPr="00543F51">
        <w:rPr>
          <w:b/>
          <w:bCs/>
          <w:i/>
          <w:iCs/>
        </w:rPr>
        <w:t xml:space="preserve">L’outil SEVE est </w:t>
      </w:r>
      <w:r w:rsidR="00445F8D">
        <w:rPr>
          <w:b/>
          <w:bCs/>
          <w:i/>
          <w:iCs/>
        </w:rPr>
        <w:t xml:space="preserve">jugé </w:t>
      </w:r>
      <w:r w:rsidRPr="00543F51">
        <w:rPr>
          <w:b/>
          <w:bCs/>
          <w:i/>
          <w:iCs/>
        </w:rPr>
        <w:t>très complet pour les maîtres d’œuvre</w:t>
      </w:r>
      <w:r>
        <w:t>. Ils sont convaincus par la pertinence de l’outil.</w:t>
      </w:r>
    </w:p>
    <w:p w14:paraId="5F11536F" w14:textId="018AE658" w:rsidR="00543F51" w:rsidRDefault="00543F51" w:rsidP="00B910FF">
      <w:pPr>
        <w:pStyle w:val="Paragraphedeliste"/>
        <w:numPr>
          <w:ilvl w:val="0"/>
          <w:numId w:val="40"/>
        </w:numPr>
        <w:jc w:val="both"/>
      </w:pPr>
      <w:r w:rsidRPr="00543F51">
        <w:rPr>
          <w:b/>
          <w:bCs/>
          <w:i/>
          <w:iCs/>
        </w:rPr>
        <w:t>La prescription aux maîtres d’œuvre</w:t>
      </w:r>
      <w:r>
        <w:t xml:space="preserve"> est jugée nécessaire. On rappelle que le déploiement de la formation en région est récent. C’est la deuxième action formation qui est organisée en département. Il y aura d’autres sessions compte tenu de l’intérêt porté au sujet.</w:t>
      </w:r>
    </w:p>
    <w:p w14:paraId="7F3F9414" w14:textId="73FB4A1E" w:rsidR="00543F51" w:rsidRDefault="00543F51" w:rsidP="00B910FF">
      <w:pPr>
        <w:pStyle w:val="Paragraphedeliste"/>
        <w:numPr>
          <w:ilvl w:val="0"/>
          <w:numId w:val="40"/>
        </w:numPr>
        <w:jc w:val="both"/>
      </w:pPr>
      <w:r w:rsidRPr="00543F51">
        <w:rPr>
          <w:b/>
          <w:bCs/>
          <w:i/>
          <w:iCs/>
        </w:rPr>
        <w:t>Formation pour les maîtres d’ouvrages</w:t>
      </w:r>
      <w:r>
        <w:t> : Elle est jugée nécessaire</w:t>
      </w:r>
      <w:r w:rsidR="009D4E93">
        <w:t xml:space="preserve"> par les BE. On note toutefois que le maître d’ouvrage est un</w:t>
      </w:r>
      <w:r w:rsidR="00445F8D">
        <w:t xml:space="preserve"> « </w:t>
      </w:r>
      <w:r w:rsidR="00445F8D" w:rsidRPr="00B910FF">
        <w:rPr>
          <w:b/>
          <w:bCs/>
          <w:i/>
          <w:iCs/>
        </w:rPr>
        <w:t>non-sachant</w:t>
      </w:r>
      <w:r w:rsidR="00445F8D">
        <w:t xml:space="preserve"> »</w:t>
      </w:r>
      <w:r w:rsidR="009D4E93">
        <w:t xml:space="preserve"> mais qu’’il est </w:t>
      </w:r>
      <w:r w:rsidR="00445F8D">
        <w:t>« </w:t>
      </w:r>
      <w:r w:rsidR="009D4E93" w:rsidRPr="00445F8D">
        <w:rPr>
          <w:b/>
          <w:bCs/>
          <w:i/>
          <w:iCs/>
        </w:rPr>
        <w:t>tenu par des obligations règlementaires</w:t>
      </w:r>
      <w:r w:rsidR="00445F8D">
        <w:t> »</w:t>
      </w:r>
      <w:r w:rsidR="009D4E93">
        <w:t>. Cet outil répond aux obligations règlementaires sur la diminution de l’impact carbone</w:t>
      </w:r>
      <w:r w:rsidR="009B0AFB">
        <w:t xml:space="preserve"> par la comparaison des offres</w:t>
      </w:r>
      <w:r w:rsidR="009D4E93">
        <w:t xml:space="preserve">. On peut également s’aider des relais d’influence </w:t>
      </w:r>
      <w:r w:rsidR="00445F8D">
        <w:t>que sont le</w:t>
      </w:r>
      <w:r w:rsidR="009D4E93">
        <w:t xml:space="preserve"> </w:t>
      </w:r>
      <w:r w:rsidR="009D4E93" w:rsidRPr="00445F8D">
        <w:rPr>
          <w:b/>
          <w:bCs/>
          <w:i/>
          <w:iCs/>
        </w:rPr>
        <w:t>CAUE74</w:t>
      </w:r>
      <w:r w:rsidR="009D4E93">
        <w:t xml:space="preserve"> (</w:t>
      </w:r>
      <w:r w:rsidR="00445F8D">
        <w:t xml:space="preserve">Conseil </w:t>
      </w:r>
      <w:r w:rsidR="003E5B22">
        <w:t>d’</w:t>
      </w:r>
      <w:r w:rsidR="00445F8D">
        <w:t xml:space="preserve">Architecture </w:t>
      </w:r>
      <w:r w:rsidR="003E5B22">
        <w:t>d’</w:t>
      </w:r>
      <w:r w:rsidR="00445F8D">
        <w:t xml:space="preserve">Urbanisme et </w:t>
      </w:r>
      <w:r w:rsidR="003E5B22">
        <w:t>de l’</w:t>
      </w:r>
      <w:r w:rsidR="00445F8D">
        <w:t xml:space="preserve">Environnement de </w:t>
      </w:r>
      <w:r w:rsidR="003E5B22">
        <w:t>H</w:t>
      </w:r>
      <w:r w:rsidR="00445F8D">
        <w:t>aute-Savoie) et l’</w:t>
      </w:r>
      <w:r w:rsidR="00445F8D" w:rsidRPr="00445F8D">
        <w:rPr>
          <w:b/>
          <w:bCs/>
          <w:i/>
          <w:iCs/>
        </w:rPr>
        <w:t>ADM74</w:t>
      </w:r>
      <w:r w:rsidR="00445F8D">
        <w:t xml:space="preserve"> (Association Des Maires de Haute-Savoie).</w:t>
      </w:r>
    </w:p>
    <w:p w14:paraId="7EBEB4EC" w14:textId="657D349C" w:rsidR="0076564C" w:rsidRDefault="0076564C" w:rsidP="00B910FF">
      <w:pPr>
        <w:pStyle w:val="Paragraphedeliste"/>
        <w:numPr>
          <w:ilvl w:val="0"/>
          <w:numId w:val="40"/>
        </w:numPr>
        <w:jc w:val="both"/>
      </w:pPr>
      <w:r w:rsidRPr="0076564C">
        <w:rPr>
          <w:b/>
          <w:bCs/>
          <w:i/>
          <w:iCs/>
        </w:rPr>
        <w:t>Valeur ajoutée des BE VRD</w:t>
      </w:r>
      <w:r>
        <w:t> : Il appartient au</w:t>
      </w:r>
      <w:r w:rsidR="00B910FF">
        <w:t>x BE de faire usage de cet outil comme d’une valeur ajouté dans leurs prestations aux maîtres d’ouvrage</w:t>
      </w:r>
      <w:r w:rsidR="00181D42">
        <w:t>.</w:t>
      </w:r>
    </w:p>
    <w:p w14:paraId="28F87F51" w14:textId="77777777" w:rsidR="008923DA" w:rsidRDefault="00181D42" w:rsidP="00B910FF">
      <w:pPr>
        <w:pStyle w:val="Paragraphedeliste"/>
        <w:numPr>
          <w:ilvl w:val="0"/>
          <w:numId w:val="40"/>
        </w:numPr>
        <w:jc w:val="both"/>
      </w:pPr>
      <w:r>
        <w:rPr>
          <w:b/>
          <w:bCs/>
          <w:i/>
          <w:iCs/>
        </w:rPr>
        <w:t>Limite d’application </w:t>
      </w:r>
      <w:r w:rsidRPr="00181D42">
        <w:t>:</w:t>
      </w:r>
      <w:r>
        <w:t xml:space="preserve"> </w:t>
      </w:r>
    </w:p>
    <w:p w14:paraId="0F5841BB" w14:textId="1F679E8C" w:rsidR="00181D42" w:rsidRDefault="008923DA" w:rsidP="008923DA">
      <w:pPr>
        <w:pStyle w:val="Paragraphedeliste"/>
        <w:numPr>
          <w:ilvl w:val="1"/>
          <w:numId w:val="40"/>
        </w:numPr>
        <w:jc w:val="both"/>
      </w:pPr>
      <w:r>
        <w:rPr>
          <w:b/>
          <w:bCs/>
          <w:i/>
          <w:iCs/>
        </w:rPr>
        <w:t>L’offre </w:t>
      </w:r>
      <w:r w:rsidRPr="008923DA">
        <w:t>:</w:t>
      </w:r>
      <w:r>
        <w:t xml:space="preserve"> </w:t>
      </w:r>
      <w:r w:rsidR="00181D42">
        <w:t xml:space="preserve">Sur quels chantiers ? Pour quels montants de travaux ? </w:t>
      </w:r>
      <w:r w:rsidR="00E17F44">
        <w:t>P</w:t>
      </w:r>
      <w:r w:rsidR="00181D42">
        <w:t xml:space="preserve">our quels types de travaux ? </w:t>
      </w:r>
    </w:p>
    <w:p w14:paraId="0E76DFDF" w14:textId="7740E541" w:rsidR="008923DA" w:rsidRDefault="008923DA" w:rsidP="008923DA">
      <w:pPr>
        <w:pStyle w:val="Paragraphedeliste"/>
        <w:numPr>
          <w:ilvl w:val="1"/>
          <w:numId w:val="40"/>
        </w:numPr>
        <w:jc w:val="both"/>
      </w:pPr>
      <w:r>
        <w:rPr>
          <w:b/>
          <w:bCs/>
          <w:i/>
          <w:iCs/>
        </w:rPr>
        <w:t>SAV nécessaire </w:t>
      </w:r>
      <w:r>
        <w:t>: Pas complètement intuitif</w:t>
      </w:r>
    </w:p>
    <w:p w14:paraId="2CC395C0" w14:textId="77777777" w:rsidR="00E46B0C" w:rsidRDefault="00181D42" w:rsidP="00B910FF">
      <w:pPr>
        <w:pStyle w:val="Paragraphedeliste"/>
        <w:numPr>
          <w:ilvl w:val="0"/>
          <w:numId w:val="40"/>
        </w:numPr>
        <w:jc w:val="both"/>
      </w:pPr>
      <w:r>
        <w:rPr>
          <w:b/>
          <w:bCs/>
          <w:i/>
          <w:iCs/>
        </w:rPr>
        <w:t>Remettre les enjeux environnementaux à leur juste place </w:t>
      </w:r>
      <w:r w:rsidRPr="00181D42">
        <w:t>:</w:t>
      </w:r>
      <w:r>
        <w:t xml:space="preserve"> </w:t>
      </w:r>
    </w:p>
    <w:p w14:paraId="49DC8B2E" w14:textId="6654AB9B" w:rsidR="00181D42" w:rsidRDefault="00181D42" w:rsidP="00E46B0C">
      <w:pPr>
        <w:pStyle w:val="Paragraphedeliste"/>
        <w:numPr>
          <w:ilvl w:val="1"/>
          <w:numId w:val="40"/>
        </w:numPr>
        <w:jc w:val="both"/>
      </w:pPr>
      <w:r>
        <w:t xml:space="preserve">Cet outil permet à la profession </w:t>
      </w:r>
      <w:r w:rsidR="00E46B0C">
        <w:t>(</w:t>
      </w:r>
      <w:r>
        <w:t>concepteurs comme entreprises de travaux</w:t>
      </w:r>
      <w:r w:rsidR="00E46B0C">
        <w:t>)</w:t>
      </w:r>
      <w:r>
        <w:t xml:space="preserve"> </w:t>
      </w:r>
      <w:r w:rsidRPr="00531041">
        <w:rPr>
          <w:b/>
          <w:bCs/>
          <w:i/>
          <w:iCs/>
        </w:rPr>
        <w:t>d’améliorer l</w:t>
      </w:r>
      <w:r w:rsidR="00E46B0C" w:rsidRPr="00531041">
        <w:rPr>
          <w:b/>
          <w:bCs/>
          <w:i/>
          <w:iCs/>
        </w:rPr>
        <w:t>a culture environnementale</w:t>
      </w:r>
      <w:r w:rsidR="00E46B0C">
        <w:t xml:space="preserve"> au-delà de l’aspect contrôle et vérification des pouvoirs publics.</w:t>
      </w:r>
    </w:p>
    <w:p w14:paraId="594856BD" w14:textId="429D3167" w:rsidR="00E46B0C" w:rsidRDefault="00E46B0C" w:rsidP="00E46B0C">
      <w:pPr>
        <w:pStyle w:val="Paragraphedeliste"/>
        <w:numPr>
          <w:ilvl w:val="1"/>
          <w:numId w:val="40"/>
        </w:numPr>
        <w:jc w:val="both"/>
      </w:pPr>
      <w:r>
        <w:t xml:space="preserve">Pose la question de la </w:t>
      </w:r>
      <w:r w:rsidRPr="00531041">
        <w:rPr>
          <w:b/>
          <w:bCs/>
          <w:i/>
          <w:iCs/>
        </w:rPr>
        <w:t>durée de vie des matériaux</w:t>
      </w:r>
      <w:r>
        <w:t xml:space="preserve"> (coût d’investissements/ coût et périodicité de l’entretien)</w:t>
      </w:r>
    </w:p>
    <w:p w14:paraId="6827DCB7" w14:textId="4A42D47A" w:rsidR="00E46B0C" w:rsidRDefault="00E46B0C" w:rsidP="00531041">
      <w:pPr>
        <w:pStyle w:val="Paragraphedeliste"/>
        <w:numPr>
          <w:ilvl w:val="1"/>
          <w:numId w:val="40"/>
        </w:numPr>
        <w:jc w:val="both"/>
      </w:pPr>
      <w:r>
        <w:t xml:space="preserve">Permet </w:t>
      </w:r>
      <w:r w:rsidRPr="00531041">
        <w:rPr>
          <w:b/>
          <w:bCs/>
          <w:i/>
          <w:iCs/>
        </w:rPr>
        <w:t>d’éliminer les mauvais choix dès le départ</w:t>
      </w:r>
      <w:r>
        <w:t xml:space="preserve"> du projet.</w:t>
      </w:r>
    </w:p>
    <w:p w14:paraId="00DE1EE5" w14:textId="6FA379EE" w:rsidR="00531041" w:rsidRDefault="00531041" w:rsidP="00531041">
      <w:pPr>
        <w:pStyle w:val="Paragraphedeliste"/>
        <w:numPr>
          <w:ilvl w:val="1"/>
          <w:numId w:val="40"/>
        </w:numPr>
        <w:jc w:val="both"/>
      </w:pPr>
      <w:r>
        <w:t xml:space="preserve">Une </w:t>
      </w:r>
      <w:r w:rsidRPr="00531041">
        <w:rPr>
          <w:b/>
          <w:bCs/>
          <w:i/>
          <w:iCs/>
        </w:rPr>
        <w:t>économie de carbone</w:t>
      </w:r>
      <w:r>
        <w:t xml:space="preserve"> </w:t>
      </w:r>
      <w:r w:rsidR="00A74699">
        <w:t xml:space="preserve">doit </w:t>
      </w:r>
      <w:r>
        <w:t>génère</w:t>
      </w:r>
      <w:r w:rsidR="00A74699">
        <w:t>r</w:t>
      </w:r>
      <w:r>
        <w:t xml:space="preserve"> une économie financière</w:t>
      </w:r>
    </w:p>
    <w:p w14:paraId="6AD43CE3" w14:textId="77777777" w:rsidR="00E46B0C" w:rsidRDefault="00E46B0C" w:rsidP="00577778">
      <w:pPr>
        <w:jc w:val="both"/>
      </w:pPr>
    </w:p>
    <w:p w14:paraId="0D800681" w14:textId="31B64CD8" w:rsidR="00522A8B" w:rsidRDefault="00522A8B" w:rsidP="00543F51"/>
    <w:p w14:paraId="68BA5CF6" w14:textId="7846F8C8" w:rsidR="00522A8B" w:rsidRDefault="00522A8B" w:rsidP="00543F51"/>
    <w:p w14:paraId="24CEC96C" w14:textId="69A99C5D" w:rsidR="00522A8B" w:rsidRDefault="00522A8B" w:rsidP="00543F51"/>
    <w:p w14:paraId="2AE09D56" w14:textId="0600C842" w:rsidR="00522A8B" w:rsidRDefault="00522A8B" w:rsidP="00543F51"/>
    <w:p w14:paraId="670F418C" w14:textId="4F529331" w:rsidR="00522A8B" w:rsidRDefault="00522A8B" w:rsidP="00543F51"/>
    <w:p w14:paraId="2DE597E4" w14:textId="5C00DE8B" w:rsidR="00522A8B" w:rsidRDefault="00522A8B" w:rsidP="00543F51"/>
    <w:p w14:paraId="286656BC" w14:textId="791A34C6" w:rsidR="00522A8B" w:rsidRDefault="00522A8B" w:rsidP="00543F51"/>
    <w:p w14:paraId="7D677EE5" w14:textId="714E699C" w:rsidR="00522A8B" w:rsidRDefault="00522A8B" w:rsidP="00543F51"/>
    <w:p w14:paraId="250666C6" w14:textId="77777777" w:rsidR="001E4E77" w:rsidRDefault="001E4E77" w:rsidP="00543F51"/>
    <w:p w14:paraId="61AB8EA9" w14:textId="77777777" w:rsidR="00522A8B" w:rsidRPr="00543F51" w:rsidRDefault="00522A8B" w:rsidP="00543F51"/>
    <w:p w14:paraId="224F1491" w14:textId="66F77ECD" w:rsidR="009C5A5E" w:rsidRDefault="00317AB1" w:rsidP="00585942">
      <w:pPr>
        <w:spacing w:after="0"/>
        <w:jc w:val="both"/>
        <w:rPr>
          <w:rStyle w:val="Lienhypertexte"/>
          <w:b/>
          <w:bCs/>
          <w:i/>
          <w:iCs/>
        </w:rPr>
      </w:pPr>
      <w:r w:rsidRPr="00B94F7C">
        <w:rPr>
          <w:b/>
          <w:bCs/>
          <w:u w:val="single"/>
        </w:rPr>
        <w:t>PJ</w:t>
      </w:r>
      <w:r>
        <w:t xml:space="preserve"> : </w:t>
      </w:r>
      <w:r w:rsidR="00B94F7C">
        <w:tab/>
      </w:r>
      <w:hyperlink r:id="rId27" w:history="1">
        <w:r w:rsidR="00FC795B" w:rsidRPr="00D965EB">
          <w:rPr>
            <w:rStyle w:val="Lienhypertexte"/>
            <w:b/>
            <w:bCs/>
            <w:i/>
            <w:iCs/>
          </w:rPr>
          <w:t>Feuille d’émargement</w:t>
        </w:r>
      </w:hyperlink>
    </w:p>
    <w:p w14:paraId="3FC86E1E" w14:textId="498FFE07" w:rsidR="000D67B5" w:rsidRPr="003F3A84" w:rsidRDefault="000D67B5" w:rsidP="00585942">
      <w:pPr>
        <w:spacing w:after="0"/>
        <w:jc w:val="both"/>
        <w:rPr>
          <w:b/>
          <w:bCs/>
          <w:i/>
          <w:iCs/>
          <w:color w:val="000000" w:themeColor="text1"/>
        </w:rPr>
      </w:pPr>
      <w:r w:rsidRPr="003F3A84">
        <w:rPr>
          <w:rStyle w:val="Lienhypertexte"/>
          <w:b/>
          <w:bCs/>
          <w:i/>
          <w:iCs/>
          <w:color w:val="000000" w:themeColor="text1"/>
          <w:u w:val="none"/>
        </w:rPr>
        <w:tab/>
      </w:r>
      <w:hyperlink r:id="rId28" w:history="1">
        <w:r w:rsidRPr="003F3A84">
          <w:rPr>
            <w:rStyle w:val="Lienhypertexte"/>
            <w:b/>
            <w:bCs/>
            <w:i/>
            <w:iCs/>
          </w:rPr>
          <w:t>Diaporama de Guillaume BOUCHET</w:t>
        </w:r>
      </w:hyperlink>
    </w:p>
    <w:sectPr w:rsidR="000D67B5" w:rsidRPr="003F3A84" w:rsidSect="005B2D61">
      <w:footerReference w:type="default" r:id="rId29"/>
      <w:pgSz w:w="11906" w:h="16838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CD21BD" w14:textId="77777777" w:rsidR="005853F8" w:rsidRDefault="005853F8" w:rsidP="00C93ACE">
      <w:pPr>
        <w:spacing w:after="0" w:line="240" w:lineRule="auto"/>
      </w:pPr>
      <w:r>
        <w:separator/>
      </w:r>
    </w:p>
  </w:endnote>
  <w:endnote w:type="continuationSeparator" w:id="0">
    <w:p w14:paraId="18CB5765" w14:textId="77777777" w:rsidR="005853F8" w:rsidRDefault="005853F8" w:rsidP="00C93A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3F64D" w14:textId="3FD07523" w:rsidR="00C93ACE" w:rsidRPr="00F471CC" w:rsidRDefault="00347125">
    <w:pPr>
      <w:pStyle w:val="Pieddepage"/>
      <w:rPr>
        <w:b/>
        <w:bCs/>
        <w:i/>
        <w:iCs/>
      </w:rPr>
    </w:pPr>
    <w:r>
      <w:rPr>
        <w:b/>
        <w:bCs/>
        <w:i/>
        <w:iCs/>
      </w:rPr>
      <w:t>Formation Action SEVE du 8 mars 2023</w:t>
    </w:r>
    <w:r w:rsidR="00C93ACE" w:rsidRPr="00F471CC">
      <w:rPr>
        <w:b/>
        <w:bCs/>
        <w:i/>
        <w:iCs/>
      </w:rPr>
      <w:tab/>
    </w:r>
    <w:r w:rsidR="00C93ACE" w:rsidRPr="00F471CC">
      <w:rPr>
        <w:b/>
        <w:bCs/>
        <w:i/>
        <w:iCs/>
      </w:rPr>
      <w:tab/>
      <w:t xml:space="preserve">Page </w:t>
    </w:r>
    <w:r w:rsidR="00C93ACE" w:rsidRPr="00F471CC">
      <w:rPr>
        <w:b/>
        <w:bCs/>
        <w:i/>
        <w:iCs/>
      </w:rPr>
      <w:fldChar w:fldCharType="begin"/>
    </w:r>
    <w:r w:rsidR="00C93ACE" w:rsidRPr="00F471CC">
      <w:rPr>
        <w:b/>
        <w:bCs/>
        <w:i/>
        <w:iCs/>
      </w:rPr>
      <w:instrText>PAGE  \* Arabic  \* MERGEFORMAT</w:instrText>
    </w:r>
    <w:r w:rsidR="00C93ACE" w:rsidRPr="00F471CC">
      <w:rPr>
        <w:b/>
        <w:bCs/>
        <w:i/>
        <w:iCs/>
      </w:rPr>
      <w:fldChar w:fldCharType="separate"/>
    </w:r>
    <w:r w:rsidR="00642358" w:rsidRPr="00F471CC">
      <w:rPr>
        <w:b/>
        <w:bCs/>
        <w:i/>
        <w:iCs/>
        <w:noProof/>
      </w:rPr>
      <w:t>2</w:t>
    </w:r>
    <w:r w:rsidR="00C93ACE" w:rsidRPr="00F471CC">
      <w:rPr>
        <w:b/>
        <w:bCs/>
        <w:i/>
        <w:iCs/>
      </w:rPr>
      <w:fldChar w:fldCharType="end"/>
    </w:r>
    <w:r w:rsidR="00C93ACE" w:rsidRPr="00F471CC">
      <w:rPr>
        <w:b/>
        <w:bCs/>
        <w:i/>
        <w:iCs/>
      </w:rPr>
      <w:t xml:space="preserve"> sur </w:t>
    </w:r>
    <w:r w:rsidR="00C93ACE" w:rsidRPr="00F471CC">
      <w:rPr>
        <w:b/>
        <w:bCs/>
        <w:i/>
        <w:iCs/>
      </w:rPr>
      <w:fldChar w:fldCharType="begin"/>
    </w:r>
    <w:r w:rsidR="00C93ACE" w:rsidRPr="00F471CC">
      <w:rPr>
        <w:b/>
        <w:bCs/>
        <w:i/>
        <w:iCs/>
      </w:rPr>
      <w:instrText>NUMPAGES  \* Arabic  \* MERGEFORMAT</w:instrText>
    </w:r>
    <w:r w:rsidR="00C93ACE" w:rsidRPr="00F471CC">
      <w:rPr>
        <w:b/>
        <w:bCs/>
        <w:i/>
        <w:iCs/>
      </w:rPr>
      <w:fldChar w:fldCharType="separate"/>
    </w:r>
    <w:r w:rsidR="00642358" w:rsidRPr="00F471CC">
      <w:rPr>
        <w:b/>
        <w:bCs/>
        <w:i/>
        <w:iCs/>
        <w:noProof/>
      </w:rPr>
      <w:t>2</w:t>
    </w:r>
    <w:r w:rsidR="00C93ACE" w:rsidRPr="00F471CC">
      <w:rPr>
        <w:b/>
        <w:bCs/>
        <w:i/>
        <w:i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4C0D4B" w14:textId="77777777" w:rsidR="005853F8" w:rsidRDefault="005853F8" w:rsidP="00C93ACE">
      <w:pPr>
        <w:spacing w:after="0" w:line="240" w:lineRule="auto"/>
      </w:pPr>
      <w:r>
        <w:separator/>
      </w:r>
    </w:p>
  </w:footnote>
  <w:footnote w:type="continuationSeparator" w:id="0">
    <w:p w14:paraId="5B8D6715" w14:textId="77777777" w:rsidR="005853F8" w:rsidRDefault="005853F8" w:rsidP="00C93A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35E"/>
    <w:multiLevelType w:val="hybridMultilevel"/>
    <w:tmpl w:val="6D000D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605D06"/>
    <w:multiLevelType w:val="hybridMultilevel"/>
    <w:tmpl w:val="D1E48F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F3936"/>
    <w:multiLevelType w:val="hybridMultilevel"/>
    <w:tmpl w:val="173EEAE8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97C5F31"/>
    <w:multiLevelType w:val="hybridMultilevel"/>
    <w:tmpl w:val="D17623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DD49DC"/>
    <w:multiLevelType w:val="hybridMultilevel"/>
    <w:tmpl w:val="4D8AF4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775739"/>
    <w:multiLevelType w:val="hybridMultilevel"/>
    <w:tmpl w:val="E7983DD8"/>
    <w:lvl w:ilvl="0" w:tplc="FD80C2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8F5A51"/>
    <w:multiLevelType w:val="hybridMultilevel"/>
    <w:tmpl w:val="3C8417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BC0A50"/>
    <w:multiLevelType w:val="hybridMultilevel"/>
    <w:tmpl w:val="7DE895B8"/>
    <w:lvl w:ilvl="0" w:tplc="FD80C2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7A2E47"/>
    <w:multiLevelType w:val="hybridMultilevel"/>
    <w:tmpl w:val="7390F680"/>
    <w:lvl w:ilvl="0" w:tplc="FD80C22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A51BB"/>
    <w:multiLevelType w:val="hybridMultilevel"/>
    <w:tmpl w:val="68F28F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C4493"/>
    <w:multiLevelType w:val="hybridMultilevel"/>
    <w:tmpl w:val="0BCA8A3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865A17"/>
    <w:multiLevelType w:val="hybridMultilevel"/>
    <w:tmpl w:val="8C287B5E"/>
    <w:lvl w:ilvl="0" w:tplc="5008DB66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901BB"/>
    <w:multiLevelType w:val="hybridMultilevel"/>
    <w:tmpl w:val="25B4F5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4B46A8"/>
    <w:multiLevelType w:val="hybridMultilevel"/>
    <w:tmpl w:val="DF10F9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3952FE"/>
    <w:multiLevelType w:val="multilevel"/>
    <w:tmpl w:val="3294E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554E5787"/>
    <w:multiLevelType w:val="hybridMultilevel"/>
    <w:tmpl w:val="1D14C98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7329B"/>
    <w:multiLevelType w:val="hybridMultilevel"/>
    <w:tmpl w:val="B478E27A"/>
    <w:lvl w:ilvl="0" w:tplc="1F5A08A2">
      <w:start w:val="1"/>
      <w:numFmt w:val="bullet"/>
      <w:pStyle w:val="titr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64531"/>
    <w:multiLevelType w:val="hybridMultilevel"/>
    <w:tmpl w:val="3EF23618"/>
    <w:lvl w:ilvl="0" w:tplc="1256EF40">
      <w:start w:val="1"/>
      <w:numFmt w:val="decimal"/>
      <w:pStyle w:val="Titre2"/>
      <w:lvlText w:val="%1)"/>
      <w:lvlJc w:val="left"/>
      <w:pPr>
        <w:ind w:left="1428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C0019" w:tentative="1">
      <w:start w:val="1"/>
      <w:numFmt w:val="lowerLetter"/>
      <w:lvlText w:val="%2."/>
      <w:lvlJc w:val="left"/>
      <w:pPr>
        <w:ind w:left="2148" w:hanging="360"/>
      </w:pPr>
    </w:lvl>
    <w:lvl w:ilvl="2" w:tplc="040C001B" w:tentative="1">
      <w:start w:val="1"/>
      <w:numFmt w:val="lowerRoman"/>
      <w:lvlText w:val="%3."/>
      <w:lvlJc w:val="right"/>
      <w:pPr>
        <w:ind w:left="2868" w:hanging="180"/>
      </w:pPr>
    </w:lvl>
    <w:lvl w:ilvl="3" w:tplc="040C000F" w:tentative="1">
      <w:start w:val="1"/>
      <w:numFmt w:val="decimal"/>
      <w:lvlText w:val="%4."/>
      <w:lvlJc w:val="left"/>
      <w:pPr>
        <w:ind w:left="3588" w:hanging="360"/>
      </w:pPr>
    </w:lvl>
    <w:lvl w:ilvl="4" w:tplc="040C0019" w:tentative="1">
      <w:start w:val="1"/>
      <w:numFmt w:val="lowerLetter"/>
      <w:lvlText w:val="%5."/>
      <w:lvlJc w:val="left"/>
      <w:pPr>
        <w:ind w:left="4308" w:hanging="360"/>
      </w:pPr>
    </w:lvl>
    <w:lvl w:ilvl="5" w:tplc="040C001B" w:tentative="1">
      <w:start w:val="1"/>
      <w:numFmt w:val="lowerRoman"/>
      <w:lvlText w:val="%6."/>
      <w:lvlJc w:val="right"/>
      <w:pPr>
        <w:ind w:left="5028" w:hanging="180"/>
      </w:pPr>
    </w:lvl>
    <w:lvl w:ilvl="6" w:tplc="040C000F" w:tentative="1">
      <w:start w:val="1"/>
      <w:numFmt w:val="decimal"/>
      <w:lvlText w:val="%7."/>
      <w:lvlJc w:val="left"/>
      <w:pPr>
        <w:ind w:left="5748" w:hanging="360"/>
      </w:pPr>
    </w:lvl>
    <w:lvl w:ilvl="7" w:tplc="040C0019" w:tentative="1">
      <w:start w:val="1"/>
      <w:numFmt w:val="lowerLetter"/>
      <w:lvlText w:val="%8."/>
      <w:lvlJc w:val="left"/>
      <w:pPr>
        <w:ind w:left="6468" w:hanging="360"/>
      </w:pPr>
    </w:lvl>
    <w:lvl w:ilvl="8" w:tplc="040C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 w15:restartNumberingAfterBreak="0">
    <w:nsid w:val="69B050D8"/>
    <w:multiLevelType w:val="hybridMultilevel"/>
    <w:tmpl w:val="9F64405C"/>
    <w:lvl w:ilvl="0" w:tplc="04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 w15:restartNumberingAfterBreak="0">
    <w:nsid w:val="69EB2B4A"/>
    <w:multiLevelType w:val="hybridMultilevel"/>
    <w:tmpl w:val="FD8210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FD3E3B"/>
    <w:multiLevelType w:val="hybridMultilevel"/>
    <w:tmpl w:val="325E9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844348"/>
    <w:multiLevelType w:val="hybridMultilevel"/>
    <w:tmpl w:val="250CC26C"/>
    <w:lvl w:ilvl="0" w:tplc="9854734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57D11AC"/>
    <w:multiLevelType w:val="hybridMultilevel"/>
    <w:tmpl w:val="6EBC8586"/>
    <w:lvl w:ilvl="0" w:tplc="EA22A570">
      <w:start w:val="1"/>
      <w:numFmt w:val="lowerLetter"/>
      <w:pStyle w:val="Titre3"/>
      <w:lvlText w:val="%1."/>
      <w:lvlJc w:val="left"/>
      <w:pPr>
        <w:ind w:left="2148" w:hanging="360"/>
      </w:pPr>
    </w:lvl>
    <w:lvl w:ilvl="1" w:tplc="040C0019" w:tentative="1">
      <w:start w:val="1"/>
      <w:numFmt w:val="lowerLetter"/>
      <w:lvlText w:val="%2."/>
      <w:lvlJc w:val="left"/>
      <w:pPr>
        <w:ind w:left="2868" w:hanging="360"/>
      </w:pPr>
    </w:lvl>
    <w:lvl w:ilvl="2" w:tplc="040C001B" w:tentative="1">
      <w:start w:val="1"/>
      <w:numFmt w:val="lowerRoman"/>
      <w:lvlText w:val="%3."/>
      <w:lvlJc w:val="right"/>
      <w:pPr>
        <w:ind w:left="3588" w:hanging="180"/>
      </w:pPr>
    </w:lvl>
    <w:lvl w:ilvl="3" w:tplc="040C000F" w:tentative="1">
      <w:start w:val="1"/>
      <w:numFmt w:val="decimal"/>
      <w:lvlText w:val="%4."/>
      <w:lvlJc w:val="left"/>
      <w:pPr>
        <w:ind w:left="4308" w:hanging="360"/>
      </w:pPr>
    </w:lvl>
    <w:lvl w:ilvl="4" w:tplc="040C0019" w:tentative="1">
      <w:start w:val="1"/>
      <w:numFmt w:val="lowerLetter"/>
      <w:lvlText w:val="%5."/>
      <w:lvlJc w:val="left"/>
      <w:pPr>
        <w:ind w:left="5028" w:hanging="360"/>
      </w:pPr>
    </w:lvl>
    <w:lvl w:ilvl="5" w:tplc="040C001B" w:tentative="1">
      <w:start w:val="1"/>
      <w:numFmt w:val="lowerRoman"/>
      <w:lvlText w:val="%6."/>
      <w:lvlJc w:val="right"/>
      <w:pPr>
        <w:ind w:left="5748" w:hanging="180"/>
      </w:pPr>
    </w:lvl>
    <w:lvl w:ilvl="6" w:tplc="040C000F" w:tentative="1">
      <w:start w:val="1"/>
      <w:numFmt w:val="decimal"/>
      <w:lvlText w:val="%7."/>
      <w:lvlJc w:val="left"/>
      <w:pPr>
        <w:ind w:left="6468" w:hanging="360"/>
      </w:pPr>
    </w:lvl>
    <w:lvl w:ilvl="7" w:tplc="040C0019" w:tentative="1">
      <w:start w:val="1"/>
      <w:numFmt w:val="lowerLetter"/>
      <w:lvlText w:val="%8."/>
      <w:lvlJc w:val="left"/>
      <w:pPr>
        <w:ind w:left="7188" w:hanging="360"/>
      </w:pPr>
    </w:lvl>
    <w:lvl w:ilvl="8" w:tplc="040C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23" w15:restartNumberingAfterBreak="0">
    <w:nsid w:val="75F46F3E"/>
    <w:multiLevelType w:val="hybridMultilevel"/>
    <w:tmpl w:val="F46C6DAC"/>
    <w:lvl w:ilvl="0" w:tplc="B712B272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4" w15:restartNumberingAfterBreak="0">
    <w:nsid w:val="78232C2A"/>
    <w:multiLevelType w:val="hybridMultilevel"/>
    <w:tmpl w:val="176CEF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E251859"/>
    <w:multiLevelType w:val="hybridMultilevel"/>
    <w:tmpl w:val="61EE62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37939348">
    <w:abstractNumId w:val="0"/>
  </w:num>
  <w:num w:numId="2" w16cid:durableId="1138038806">
    <w:abstractNumId w:val="0"/>
  </w:num>
  <w:num w:numId="3" w16cid:durableId="259606116">
    <w:abstractNumId w:val="6"/>
  </w:num>
  <w:num w:numId="4" w16cid:durableId="1733191867">
    <w:abstractNumId w:val="2"/>
  </w:num>
  <w:num w:numId="5" w16cid:durableId="1698500508">
    <w:abstractNumId w:val="15"/>
  </w:num>
  <w:num w:numId="6" w16cid:durableId="1710646811">
    <w:abstractNumId w:val="12"/>
  </w:num>
  <w:num w:numId="7" w16cid:durableId="1844007487">
    <w:abstractNumId w:val="18"/>
  </w:num>
  <w:num w:numId="8" w16cid:durableId="1943222384">
    <w:abstractNumId w:val="24"/>
  </w:num>
  <w:num w:numId="9" w16cid:durableId="1437794424">
    <w:abstractNumId w:val="11"/>
  </w:num>
  <w:num w:numId="10" w16cid:durableId="246504680">
    <w:abstractNumId w:val="17"/>
  </w:num>
  <w:num w:numId="11" w16cid:durableId="404569754">
    <w:abstractNumId w:val="22"/>
  </w:num>
  <w:num w:numId="12" w16cid:durableId="501286665">
    <w:abstractNumId w:val="9"/>
  </w:num>
  <w:num w:numId="13" w16cid:durableId="1462259943">
    <w:abstractNumId w:val="10"/>
  </w:num>
  <w:num w:numId="14" w16cid:durableId="302124602">
    <w:abstractNumId w:val="16"/>
  </w:num>
  <w:num w:numId="15" w16cid:durableId="275866930">
    <w:abstractNumId w:val="23"/>
  </w:num>
  <w:num w:numId="16" w16cid:durableId="1682312090">
    <w:abstractNumId w:val="20"/>
  </w:num>
  <w:num w:numId="17" w16cid:durableId="2114933930">
    <w:abstractNumId w:val="13"/>
  </w:num>
  <w:num w:numId="18" w16cid:durableId="1240940421">
    <w:abstractNumId w:val="22"/>
  </w:num>
  <w:num w:numId="19" w16cid:durableId="1845129273">
    <w:abstractNumId w:val="8"/>
  </w:num>
  <w:num w:numId="20" w16cid:durableId="1031537180">
    <w:abstractNumId w:val="17"/>
  </w:num>
  <w:num w:numId="21" w16cid:durableId="2075661275">
    <w:abstractNumId w:val="22"/>
  </w:num>
  <w:num w:numId="22" w16cid:durableId="339745544">
    <w:abstractNumId w:val="7"/>
  </w:num>
  <w:num w:numId="23" w16cid:durableId="1999307844">
    <w:abstractNumId w:val="22"/>
    <w:lvlOverride w:ilvl="0">
      <w:startOverride w:val="1"/>
    </w:lvlOverride>
  </w:num>
  <w:num w:numId="24" w16cid:durableId="1603682474">
    <w:abstractNumId w:val="17"/>
  </w:num>
  <w:num w:numId="25" w16cid:durableId="805006333">
    <w:abstractNumId w:val="22"/>
  </w:num>
  <w:num w:numId="26" w16cid:durableId="1806242579">
    <w:abstractNumId w:val="17"/>
  </w:num>
  <w:num w:numId="27" w16cid:durableId="1943802702">
    <w:abstractNumId w:val="5"/>
  </w:num>
  <w:num w:numId="28" w16cid:durableId="8289728">
    <w:abstractNumId w:val="22"/>
  </w:num>
  <w:num w:numId="29" w16cid:durableId="148981607">
    <w:abstractNumId w:val="22"/>
  </w:num>
  <w:num w:numId="30" w16cid:durableId="2078623768">
    <w:abstractNumId w:val="22"/>
  </w:num>
  <w:num w:numId="31" w16cid:durableId="203757418">
    <w:abstractNumId w:val="22"/>
  </w:num>
  <w:num w:numId="32" w16cid:durableId="813714301">
    <w:abstractNumId w:val="22"/>
  </w:num>
  <w:num w:numId="33" w16cid:durableId="319234445">
    <w:abstractNumId w:val="22"/>
  </w:num>
  <w:num w:numId="34" w16cid:durableId="2043625899">
    <w:abstractNumId w:val="1"/>
  </w:num>
  <w:num w:numId="35" w16cid:durableId="735711433">
    <w:abstractNumId w:val="4"/>
  </w:num>
  <w:num w:numId="36" w16cid:durableId="1660384954">
    <w:abstractNumId w:val="14"/>
  </w:num>
  <w:num w:numId="37" w16cid:durableId="501553353">
    <w:abstractNumId w:val="25"/>
  </w:num>
  <w:num w:numId="38" w16cid:durableId="105275741">
    <w:abstractNumId w:val="21"/>
  </w:num>
  <w:num w:numId="39" w16cid:durableId="1807620148">
    <w:abstractNumId w:val="3"/>
  </w:num>
  <w:num w:numId="40" w16cid:durableId="178553371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235"/>
    <w:rsid w:val="000115E5"/>
    <w:rsid w:val="0001576B"/>
    <w:rsid w:val="00030A67"/>
    <w:rsid w:val="00031F9E"/>
    <w:rsid w:val="00034355"/>
    <w:rsid w:val="00040E47"/>
    <w:rsid w:val="00063DAC"/>
    <w:rsid w:val="000665D2"/>
    <w:rsid w:val="0007627D"/>
    <w:rsid w:val="000858C6"/>
    <w:rsid w:val="00086081"/>
    <w:rsid w:val="000879FF"/>
    <w:rsid w:val="00087E60"/>
    <w:rsid w:val="000A19B7"/>
    <w:rsid w:val="000C75E5"/>
    <w:rsid w:val="000D245D"/>
    <w:rsid w:val="000D2F50"/>
    <w:rsid w:val="000D67B5"/>
    <w:rsid w:val="000D6D7F"/>
    <w:rsid w:val="000F6B3B"/>
    <w:rsid w:val="001037A7"/>
    <w:rsid w:val="00104CEB"/>
    <w:rsid w:val="001143BC"/>
    <w:rsid w:val="00114ED7"/>
    <w:rsid w:val="001229ED"/>
    <w:rsid w:val="001358F6"/>
    <w:rsid w:val="001647A0"/>
    <w:rsid w:val="00173740"/>
    <w:rsid w:val="00181D42"/>
    <w:rsid w:val="00182DFA"/>
    <w:rsid w:val="00191A23"/>
    <w:rsid w:val="001942A5"/>
    <w:rsid w:val="001E4E77"/>
    <w:rsid w:val="001F6F75"/>
    <w:rsid w:val="002267DC"/>
    <w:rsid w:val="00230A29"/>
    <w:rsid w:val="00233657"/>
    <w:rsid w:val="00235EB5"/>
    <w:rsid w:val="0023771F"/>
    <w:rsid w:val="002404D6"/>
    <w:rsid w:val="0024722B"/>
    <w:rsid w:val="00255628"/>
    <w:rsid w:val="00264C59"/>
    <w:rsid w:val="00265777"/>
    <w:rsid w:val="00280D1E"/>
    <w:rsid w:val="002824D1"/>
    <w:rsid w:val="002900EE"/>
    <w:rsid w:val="002924F4"/>
    <w:rsid w:val="00297058"/>
    <w:rsid w:val="002A2235"/>
    <w:rsid w:val="002B6496"/>
    <w:rsid w:val="002C6839"/>
    <w:rsid w:val="002D1BDC"/>
    <w:rsid w:val="00303365"/>
    <w:rsid w:val="00304CEB"/>
    <w:rsid w:val="0030718A"/>
    <w:rsid w:val="00315134"/>
    <w:rsid w:val="0031587A"/>
    <w:rsid w:val="00317AB1"/>
    <w:rsid w:val="00330EB4"/>
    <w:rsid w:val="003409CD"/>
    <w:rsid w:val="00343E32"/>
    <w:rsid w:val="00347125"/>
    <w:rsid w:val="00360C83"/>
    <w:rsid w:val="003647CB"/>
    <w:rsid w:val="00366EEB"/>
    <w:rsid w:val="00380AC7"/>
    <w:rsid w:val="00381BBB"/>
    <w:rsid w:val="00390E7A"/>
    <w:rsid w:val="003A0877"/>
    <w:rsid w:val="003B6541"/>
    <w:rsid w:val="003C2643"/>
    <w:rsid w:val="003C6E5E"/>
    <w:rsid w:val="003D519E"/>
    <w:rsid w:val="003E14CA"/>
    <w:rsid w:val="003E5B22"/>
    <w:rsid w:val="003F0BF7"/>
    <w:rsid w:val="003F19B8"/>
    <w:rsid w:val="003F3A84"/>
    <w:rsid w:val="00401B9F"/>
    <w:rsid w:val="00412CAA"/>
    <w:rsid w:val="0041568F"/>
    <w:rsid w:val="00421733"/>
    <w:rsid w:val="004221C7"/>
    <w:rsid w:val="00424D80"/>
    <w:rsid w:val="0043530F"/>
    <w:rsid w:val="00436B3C"/>
    <w:rsid w:val="00445F8D"/>
    <w:rsid w:val="00462B51"/>
    <w:rsid w:val="0047308B"/>
    <w:rsid w:val="00481299"/>
    <w:rsid w:val="004917EF"/>
    <w:rsid w:val="004A41C1"/>
    <w:rsid w:val="004B2609"/>
    <w:rsid w:val="004B4EBC"/>
    <w:rsid w:val="004B51B3"/>
    <w:rsid w:val="004B70F7"/>
    <w:rsid w:val="004C0140"/>
    <w:rsid w:val="004D36C6"/>
    <w:rsid w:val="004D5FBC"/>
    <w:rsid w:val="004E5A5D"/>
    <w:rsid w:val="004E635C"/>
    <w:rsid w:val="004F4C45"/>
    <w:rsid w:val="00502DA9"/>
    <w:rsid w:val="00522A8B"/>
    <w:rsid w:val="0052432C"/>
    <w:rsid w:val="00531041"/>
    <w:rsid w:val="00543F51"/>
    <w:rsid w:val="00551605"/>
    <w:rsid w:val="005666ED"/>
    <w:rsid w:val="00577778"/>
    <w:rsid w:val="005853F8"/>
    <w:rsid w:val="00585942"/>
    <w:rsid w:val="005940A9"/>
    <w:rsid w:val="00594735"/>
    <w:rsid w:val="005A0314"/>
    <w:rsid w:val="005A23D6"/>
    <w:rsid w:val="005B2D61"/>
    <w:rsid w:val="005B30ED"/>
    <w:rsid w:val="005C6B4E"/>
    <w:rsid w:val="005E0C06"/>
    <w:rsid w:val="005E1D04"/>
    <w:rsid w:val="005E2DB8"/>
    <w:rsid w:val="005F4952"/>
    <w:rsid w:val="005F645B"/>
    <w:rsid w:val="00610C72"/>
    <w:rsid w:val="006122C7"/>
    <w:rsid w:val="00625840"/>
    <w:rsid w:val="006350F4"/>
    <w:rsid w:val="0063757A"/>
    <w:rsid w:val="00642358"/>
    <w:rsid w:val="006524B2"/>
    <w:rsid w:val="006811ED"/>
    <w:rsid w:val="0069176C"/>
    <w:rsid w:val="00693A85"/>
    <w:rsid w:val="00697B9D"/>
    <w:rsid w:val="006A5F13"/>
    <w:rsid w:val="006C29D5"/>
    <w:rsid w:val="006C7305"/>
    <w:rsid w:val="006E4B3C"/>
    <w:rsid w:val="006F083A"/>
    <w:rsid w:val="00717F9B"/>
    <w:rsid w:val="00721DA5"/>
    <w:rsid w:val="0073488D"/>
    <w:rsid w:val="00735E19"/>
    <w:rsid w:val="0074735C"/>
    <w:rsid w:val="00751849"/>
    <w:rsid w:val="00756E58"/>
    <w:rsid w:val="00762691"/>
    <w:rsid w:val="00764899"/>
    <w:rsid w:val="00765584"/>
    <w:rsid w:val="0076564C"/>
    <w:rsid w:val="00771E68"/>
    <w:rsid w:val="0077525B"/>
    <w:rsid w:val="007753B4"/>
    <w:rsid w:val="00791D50"/>
    <w:rsid w:val="007A0E71"/>
    <w:rsid w:val="007C0AC6"/>
    <w:rsid w:val="007C1C2F"/>
    <w:rsid w:val="007C2D71"/>
    <w:rsid w:val="007C40DE"/>
    <w:rsid w:val="007E3051"/>
    <w:rsid w:val="007E3849"/>
    <w:rsid w:val="007E39E4"/>
    <w:rsid w:val="007E6C93"/>
    <w:rsid w:val="007F01F8"/>
    <w:rsid w:val="007F2C0D"/>
    <w:rsid w:val="007F5F6D"/>
    <w:rsid w:val="00804E95"/>
    <w:rsid w:val="00806D60"/>
    <w:rsid w:val="00807286"/>
    <w:rsid w:val="00817157"/>
    <w:rsid w:val="008324E7"/>
    <w:rsid w:val="00852F05"/>
    <w:rsid w:val="00855814"/>
    <w:rsid w:val="00856339"/>
    <w:rsid w:val="00866522"/>
    <w:rsid w:val="00872DE6"/>
    <w:rsid w:val="00885697"/>
    <w:rsid w:val="008923DA"/>
    <w:rsid w:val="008A1317"/>
    <w:rsid w:val="008B11B9"/>
    <w:rsid w:val="008B4672"/>
    <w:rsid w:val="008C6AB2"/>
    <w:rsid w:val="008D2A4A"/>
    <w:rsid w:val="008D41CC"/>
    <w:rsid w:val="008F1378"/>
    <w:rsid w:val="00902FE2"/>
    <w:rsid w:val="00904708"/>
    <w:rsid w:val="0090765D"/>
    <w:rsid w:val="009215F2"/>
    <w:rsid w:val="00925C73"/>
    <w:rsid w:val="009635BF"/>
    <w:rsid w:val="00965B20"/>
    <w:rsid w:val="00980C31"/>
    <w:rsid w:val="00986C46"/>
    <w:rsid w:val="009B0AFB"/>
    <w:rsid w:val="009C03FE"/>
    <w:rsid w:val="009C5A5E"/>
    <w:rsid w:val="009C6962"/>
    <w:rsid w:val="009D11FD"/>
    <w:rsid w:val="009D32AC"/>
    <w:rsid w:val="009D4E93"/>
    <w:rsid w:val="009D5708"/>
    <w:rsid w:val="009F3E1B"/>
    <w:rsid w:val="00A06C2C"/>
    <w:rsid w:val="00A06CF6"/>
    <w:rsid w:val="00A24AAC"/>
    <w:rsid w:val="00A3762F"/>
    <w:rsid w:val="00A40302"/>
    <w:rsid w:val="00A424F1"/>
    <w:rsid w:val="00A576FD"/>
    <w:rsid w:val="00A72824"/>
    <w:rsid w:val="00A74699"/>
    <w:rsid w:val="00AA2D62"/>
    <w:rsid w:val="00AA6042"/>
    <w:rsid w:val="00AB2BFD"/>
    <w:rsid w:val="00AC3D06"/>
    <w:rsid w:val="00AF251B"/>
    <w:rsid w:val="00AF7824"/>
    <w:rsid w:val="00B2570C"/>
    <w:rsid w:val="00B27541"/>
    <w:rsid w:val="00B3388A"/>
    <w:rsid w:val="00B42F85"/>
    <w:rsid w:val="00B47E62"/>
    <w:rsid w:val="00B5162F"/>
    <w:rsid w:val="00B56FE3"/>
    <w:rsid w:val="00B6110C"/>
    <w:rsid w:val="00B647D5"/>
    <w:rsid w:val="00B730F9"/>
    <w:rsid w:val="00B910FF"/>
    <w:rsid w:val="00B948CF"/>
    <w:rsid w:val="00B94F7C"/>
    <w:rsid w:val="00BA510A"/>
    <w:rsid w:val="00BB368F"/>
    <w:rsid w:val="00BC0DC6"/>
    <w:rsid w:val="00BC74CB"/>
    <w:rsid w:val="00C01536"/>
    <w:rsid w:val="00C4689C"/>
    <w:rsid w:val="00C50123"/>
    <w:rsid w:val="00C50798"/>
    <w:rsid w:val="00C5795B"/>
    <w:rsid w:val="00C63846"/>
    <w:rsid w:val="00C64D65"/>
    <w:rsid w:val="00C85453"/>
    <w:rsid w:val="00C91B17"/>
    <w:rsid w:val="00C93ACE"/>
    <w:rsid w:val="00C96033"/>
    <w:rsid w:val="00CA0C7C"/>
    <w:rsid w:val="00CA0FE1"/>
    <w:rsid w:val="00CB0A94"/>
    <w:rsid w:val="00CB1DC8"/>
    <w:rsid w:val="00CB554A"/>
    <w:rsid w:val="00CC13DB"/>
    <w:rsid w:val="00CC6F8E"/>
    <w:rsid w:val="00CD19D2"/>
    <w:rsid w:val="00CD5440"/>
    <w:rsid w:val="00CD6122"/>
    <w:rsid w:val="00CE4A4C"/>
    <w:rsid w:val="00CF0C38"/>
    <w:rsid w:val="00CF30E7"/>
    <w:rsid w:val="00D07425"/>
    <w:rsid w:val="00D34328"/>
    <w:rsid w:val="00D3464C"/>
    <w:rsid w:val="00D35685"/>
    <w:rsid w:val="00D44911"/>
    <w:rsid w:val="00D47D26"/>
    <w:rsid w:val="00D60832"/>
    <w:rsid w:val="00D60BFD"/>
    <w:rsid w:val="00D7386F"/>
    <w:rsid w:val="00D965EB"/>
    <w:rsid w:val="00DA3D76"/>
    <w:rsid w:val="00DA669F"/>
    <w:rsid w:val="00DB7304"/>
    <w:rsid w:val="00DB785A"/>
    <w:rsid w:val="00DD165E"/>
    <w:rsid w:val="00DD5F69"/>
    <w:rsid w:val="00DE4082"/>
    <w:rsid w:val="00DE67F1"/>
    <w:rsid w:val="00DE6810"/>
    <w:rsid w:val="00DF24AE"/>
    <w:rsid w:val="00DF459F"/>
    <w:rsid w:val="00E04D02"/>
    <w:rsid w:val="00E04EAB"/>
    <w:rsid w:val="00E07038"/>
    <w:rsid w:val="00E17F44"/>
    <w:rsid w:val="00E30E83"/>
    <w:rsid w:val="00E46B0C"/>
    <w:rsid w:val="00E701FF"/>
    <w:rsid w:val="00E87782"/>
    <w:rsid w:val="00EB12CD"/>
    <w:rsid w:val="00EB564B"/>
    <w:rsid w:val="00ED0A10"/>
    <w:rsid w:val="00EE29F0"/>
    <w:rsid w:val="00EF2B1D"/>
    <w:rsid w:val="00F22EA7"/>
    <w:rsid w:val="00F40D26"/>
    <w:rsid w:val="00F42F94"/>
    <w:rsid w:val="00F471CC"/>
    <w:rsid w:val="00F52A23"/>
    <w:rsid w:val="00F54D08"/>
    <w:rsid w:val="00F55533"/>
    <w:rsid w:val="00F647E3"/>
    <w:rsid w:val="00F670A3"/>
    <w:rsid w:val="00F705C2"/>
    <w:rsid w:val="00F81884"/>
    <w:rsid w:val="00F82789"/>
    <w:rsid w:val="00F865C0"/>
    <w:rsid w:val="00F91865"/>
    <w:rsid w:val="00F9621C"/>
    <w:rsid w:val="00FA1FE2"/>
    <w:rsid w:val="00FB5EEC"/>
    <w:rsid w:val="00FC795B"/>
    <w:rsid w:val="00FF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57ADB"/>
  <w15:chartTrackingRefBased/>
  <w15:docId w15:val="{13D426B9-8338-46BA-9815-6D43DFA4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0">
    <w:name w:val="heading 1"/>
    <w:basedOn w:val="Normal"/>
    <w:next w:val="Normal"/>
    <w:link w:val="Titre1Car"/>
    <w:uiPriority w:val="9"/>
    <w:rsid w:val="007C2D71"/>
    <w:pPr>
      <w:spacing w:after="0"/>
      <w:jc w:val="both"/>
      <w:outlineLvl w:val="0"/>
    </w:p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7C2D71"/>
    <w:pPr>
      <w:keepNext/>
      <w:keepLines/>
      <w:numPr>
        <w:numId w:val="10"/>
      </w:numPr>
      <w:spacing w:before="120" w:after="0"/>
      <w:outlineLvl w:val="1"/>
    </w:pPr>
    <w:rPr>
      <w:rFonts w:eastAsiaTheme="majorEastAsia" w:cstheme="majorBidi"/>
      <w:b/>
      <w:bCs/>
      <w:i/>
      <w:iCs/>
      <w:color w:val="1F4E79" w:themeColor="accent1" w:themeShade="80"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40E47"/>
    <w:pPr>
      <w:keepNext/>
      <w:keepLines/>
      <w:numPr>
        <w:numId w:val="11"/>
      </w:numPr>
      <w:spacing w:before="120" w:after="0"/>
      <w:outlineLvl w:val="2"/>
    </w:pPr>
    <w:rPr>
      <w:rFonts w:asciiTheme="majorHAnsi" w:eastAsiaTheme="majorEastAsia" w:hAnsiTheme="majorHAnsi" w:cstheme="majorBidi"/>
      <w:b/>
      <w:bCs/>
      <w:i/>
      <w:iCs/>
      <w:color w:val="0070C0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E1D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1">
    <w:name w:val="titre1"/>
    <w:basedOn w:val="Normal"/>
    <w:link w:val="titre1Car0"/>
    <w:autoRedefine/>
    <w:qFormat/>
    <w:rsid w:val="00642358"/>
    <w:pPr>
      <w:numPr>
        <w:numId w:val="14"/>
      </w:numPr>
      <w:spacing w:after="0"/>
      <w:jc w:val="both"/>
    </w:pPr>
    <w:rPr>
      <w:b/>
      <w:bCs/>
      <w:iCs/>
    </w:rPr>
  </w:style>
  <w:style w:type="character" w:customStyle="1" w:styleId="titre1Car0">
    <w:name w:val="titre1 Car"/>
    <w:basedOn w:val="Policepardfaut"/>
    <w:link w:val="titre1"/>
    <w:rsid w:val="00642358"/>
    <w:rPr>
      <w:b/>
      <w:bCs/>
      <w:iCs/>
    </w:rPr>
  </w:style>
  <w:style w:type="paragraph" w:customStyle="1" w:styleId="Style2">
    <w:name w:val="Style2"/>
    <w:basedOn w:val="Normal"/>
    <w:link w:val="Style2Car"/>
    <w:autoRedefine/>
    <w:rsid w:val="00173740"/>
    <w:pPr>
      <w:spacing w:before="240" w:after="0"/>
      <w:ind w:firstLine="708"/>
      <w:jc w:val="both"/>
    </w:pPr>
    <w:rPr>
      <w:b/>
      <w:bCs/>
      <w:i/>
      <w:iCs/>
      <w:color w:val="2F5496" w:themeColor="accent5" w:themeShade="BF"/>
      <w:sz w:val="28"/>
      <w:szCs w:val="28"/>
    </w:rPr>
  </w:style>
  <w:style w:type="character" w:customStyle="1" w:styleId="Style2Car">
    <w:name w:val="Style2 Car"/>
    <w:basedOn w:val="Policepardfaut"/>
    <w:link w:val="Style2"/>
    <w:rsid w:val="00173740"/>
    <w:rPr>
      <w:b/>
      <w:bCs/>
      <w:i/>
      <w:iCs/>
      <w:color w:val="2F5496" w:themeColor="accent5" w:themeShade="BF"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24722B"/>
    <w:pPr>
      <w:spacing w:after="0" w:line="240" w:lineRule="auto"/>
      <w:ind w:left="720"/>
    </w:pPr>
    <w:rPr>
      <w:rFonts w:ascii="Calibri" w:hAnsi="Calibri" w:cs="Times New Roman"/>
    </w:rPr>
  </w:style>
  <w:style w:type="table" w:styleId="Grilledutableau">
    <w:name w:val="Table Grid"/>
    <w:basedOn w:val="TableauNormal"/>
    <w:uiPriority w:val="39"/>
    <w:rsid w:val="004730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93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93ACE"/>
  </w:style>
  <w:style w:type="paragraph" w:styleId="Pieddepage">
    <w:name w:val="footer"/>
    <w:basedOn w:val="Normal"/>
    <w:link w:val="PieddepageCar"/>
    <w:uiPriority w:val="99"/>
    <w:unhideWhenUsed/>
    <w:rsid w:val="00C93A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93ACE"/>
  </w:style>
  <w:style w:type="paragraph" w:styleId="Textedebulles">
    <w:name w:val="Balloon Text"/>
    <w:basedOn w:val="Normal"/>
    <w:link w:val="TextedebullesCar"/>
    <w:uiPriority w:val="99"/>
    <w:semiHidden/>
    <w:unhideWhenUsed/>
    <w:rsid w:val="000D24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D245D"/>
    <w:rPr>
      <w:rFonts w:ascii="Segoe UI" w:hAnsi="Segoe UI" w:cs="Segoe UI"/>
      <w:sz w:val="18"/>
      <w:szCs w:val="18"/>
    </w:rPr>
  </w:style>
  <w:style w:type="character" w:customStyle="1" w:styleId="Titre1Car">
    <w:name w:val="Titre 1 Car"/>
    <w:basedOn w:val="Policepardfaut"/>
    <w:link w:val="Titre10"/>
    <w:uiPriority w:val="9"/>
    <w:rsid w:val="007C2D71"/>
  </w:style>
  <w:style w:type="character" w:customStyle="1" w:styleId="Titre2Car">
    <w:name w:val="Titre 2 Car"/>
    <w:basedOn w:val="Policepardfaut"/>
    <w:link w:val="Titre2"/>
    <w:uiPriority w:val="9"/>
    <w:rsid w:val="007C2D71"/>
    <w:rPr>
      <w:rFonts w:eastAsiaTheme="majorEastAsia" w:cstheme="majorBidi"/>
      <w:b/>
      <w:bCs/>
      <w:i/>
      <w:iCs/>
      <w:color w:val="1F4E79" w:themeColor="accent1" w:themeShade="80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040E47"/>
    <w:rPr>
      <w:rFonts w:asciiTheme="majorHAnsi" w:eastAsiaTheme="majorEastAsia" w:hAnsiTheme="majorHAnsi" w:cstheme="majorBidi"/>
      <w:b/>
      <w:bCs/>
      <w:i/>
      <w:iCs/>
      <w:color w:val="0070C0"/>
      <w:sz w:val="24"/>
      <w:szCs w:val="24"/>
    </w:rPr>
  </w:style>
  <w:style w:type="character" w:styleId="Lienhypertexte">
    <w:name w:val="Hyperlink"/>
    <w:basedOn w:val="Policepardfaut"/>
    <w:uiPriority w:val="99"/>
    <w:unhideWhenUsed/>
    <w:rsid w:val="00771E68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71E68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5E1D0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Lienhypertextesuivivisit">
    <w:name w:val="FollowedHyperlink"/>
    <w:basedOn w:val="Policepardfaut"/>
    <w:uiPriority w:val="99"/>
    <w:semiHidden/>
    <w:unhideWhenUsed/>
    <w:rsid w:val="007E39E4"/>
    <w:rPr>
      <w:color w:val="954F72" w:themeColor="followedHyperlink"/>
      <w:u w:val="single"/>
    </w:rPr>
  </w:style>
  <w:style w:type="character" w:styleId="lev">
    <w:name w:val="Strong"/>
    <w:basedOn w:val="Policepardfaut"/>
    <w:uiPriority w:val="22"/>
    <w:qFormat/>
    <w:rsid w:val="007753B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4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beudonc@fntp.fr" TargetMode="External"/><Relationship Id="rId18" Type="http://schemas.openxmlformats.org/officeDocument/2006/relationships/hyperlink" Target="http://btp74numerique.com/wp-content/uploads/2023/03/CCAP_LES-FABRIQUES_VRD_mise-au-point.pdf" TargetMode="External"/><Relationship Id="rId26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hyperlink" Target="http://btp74numerique.com/wp-content/uploads/2023/03/Piece-N&#176;0-RC-A40-Trvx-chaussees-2019-Extrait-SEVE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btp74numerique.com/wp-content/uploads/2023/03/CCAP_exemple.doc" TargetMode="External"/><Relationship Id="rId25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://btp74numerique.com/wp-content/uploads/2023/03/SEVE_FD74_2023-03-08.pdf" TargetMode="External"/><Relationship Id="rId20" Type="http://schemas.openxmlformats.org/officeDocument/2006/relationships/hyperlink" Target="http://btp74numerique.com/wp-content/uploads/2023/03/2021045-RC.pdf" TargetMode="External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yperlink" Target="http://btp74numerique.com/wp-content/uploads/2023/03/RDC_1427_T_Centre_bourg-v2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btp74numerique.com/wp-content/uploads/2023/03/Presentation_SEVE.pdf" TargetMode="External"/><Relationship Id="rId23" Type="http://schemas.openxmlformats.org/officeDocument/2006/relationships/hyperlink" Target="http://btp74numerique.com/wp-content/uploads/2023/03/RC_2019-M2140000-00_CentreRoutierGoddet.docx" TargetMode="External"/><Relationship Id="rId28" Type="http://schemas.openxmlformats.org/officeDocument/2006/relationships/hyperlink" Target="http://btp74numerique.com/wp-content/uploads/2023/03/230307_PRESENTATION-RF-AURA-simple-002.pdf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://btp74numerique.com/wp-content/uploads/2023/03/17M082AO-RC.doc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manage.lifesize.com/singleRecording/6f0dcb40-c1d1-4240-a779-bfa6871481db" TargetMode="External"/><Relationship Id="rId22" Type="http://schemas.openxmlformats.org/officeDocument/2006/relationships/hyperlink" Target="http://btp74numerique.com/wp-content/uploads/2023/03/RC.doc" TargetMode="External"/><Relationship Id="rId27" Type="http://schemas.openxmlformats.org/officeDocument/2006/relationships/hyperlink" Target="http://btp74numerique.com/wp-content/uploads/2023/03/Formation-Action-SEVE-8-mars-2023-Feuille-de-presence.pdf" TargetMode="Externa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conteR\Documents\Mod&#232;les%20Office%20personnalis&#233;s\Bureau%20Travaux%20Publics2022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Bureau Travaux Publics2022</Template>
  <TotalTime>1</TotalTime>
  <Pages>4</Pages>
  <Words>982</Words>
  <Characters>5406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Fédération Française du Bâtiment</Company>
  <LinksUpToDate>false</LinksUpToDate>
  <CharactersWithSpaces>6376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Raoul Leconte</dc:creator>
  <cp:keywords/>
  <dc:description/>
  <cp:lastModifiedBy>TIN Sarah ( FD 74 Haute-Savoie )</cp:lastModifiedBy>
  <cp:revision>2</cp:revision>
  <cp:lastPrinted>2023-03-08T17:31:00Z</cp:lastPrinted>
  <dcterms:created xsi:type="dcterms:W3CDTF">2023-09-05T09:05:00Z</dcterms:created>
  <dcterms:modified xsi:type="dcterms:W3CDTF">2023-09-05T09:05:00Z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6b95ba9-d50e-4074-b623-0a9711dc916f_Enabled">
    <vt:lpwstr>true</vt:lpwstr>
  </property>
  <property fmtid="{D5CDD505-2E9C-101B-9397-08002B2CF9AE}" pid="3" name="MSIP_Label_06b95ba9-d50e-4074-b623-0a9711dc916f_SetDate">
    <vt:lpwstr>2023-03-08T18:05:22Z</vt:lpwstr>
  </property>
  <property fmtid="{D5CDD505-2E9C-101B-9397-08002B2CF9AE}" pid="4" name="MSIP_Label_06b95ba9-d50e-4074-b623-0a9711dc916f_Method">
    <vt:lpwstr>Privileged</vt:lpwstr>
  </property>
  <property fmtid="{D5CDD505-2E9C-101B-9397-08002B2CF9AE}" pid="5" name="MSIP_Label_06b95ba9-d50e-4074-b623-0a9711dc916f_Name">
    <vt:lpwstr>[Public]</vt:lpwstr>
  </property>
  <property fmtid="{D5CDD505-2E9C-101B-9397-08002B2CF9AE}" pid="6" name="MSIP_Label_06b95ba9-d50e-4074-b623-0a9711dc916f_SiteId">
    <vt:lpwstr>be0be093-a2ad-444c-93d9-5626e83beefc</vt:lpwstr>
  </property>
  <property fmtid="{D5CDD505-2E9C-101B-9397-08002B2CF9AE}" pid="7" name="MSIP_Label_06b95ba9-d50e-4074-b623-0a9711dc916f_ActionId">
    <vt:lpwstr>594d0a00-22ef-48b2-81df-08534cfe50c0</vt:lpwstr>
  </property>
  <property fmtid="{D5CDD505-2E9C-101B-9397-08002B2CF9AE}" pid="8" name="MSIP_Label_06b95ba9-d50e-4074-b623-0a9711dc916f_ContentBits">
    <vt:lpwstr>0</vt:lpwstr>
  </property>
  <property fmtid="{D5CDD505-2E9C-101B-9397-08002B2CF9AE}" pid="9" name="MSIP_Label_f1a95e15-f021-4cd3-ac15-bca03bba052b_Enabled">
    <vt:lpwstr>true</vt:lpwstr>
  </property>
  <property fmtid="{D5CDD505-2E9C-101B-9397-08002B2CF9AE}" pid="10" name="MSIP_Label_f1a95e15-f021-4cd3-ac15-bca03bba052b_SetDate">
    <vt:lpwstr>2023-09-05T09:05:07Z</vt:lpwstr>
  </property>
  <property fmtid="{D5CDD505-2E9C-101B-9397-08002B2CF9AE}" pid="11" name="MSIP_Label_f1a95e15-f021-4cd3-ac15-bca03bba052b_Method">
    <vt:lpwstr>Standard</vt:lpwstr>
  </property>
  <property fmtid="{D5CDD505-2E9C-101B-9397-08002B2CF9AE}" pid="12" name="MSIP_Label_f1a95e15-f021-4cd3-ac15-bca03bba052b_Name">
    <vt:lpwstr>f1a95e15-f021-4cd3-ac15-bca03bba052b</vt:lpwstr>
  </property>
  <property fmtid="{D5CDD505-2E9C-101B-9397-08002B2CF9AE}" pid="13" name="MSIP_Label_f1a95e15-f021-4cd3-ac15-bca03bba052b_SiteId">
    <vt:lpwstr>92410b1b-4b46-4710-b23c-c3a3814046a4</vt:lpwstr>
  </property>
  <property fmtid="{D5CDD505-2E9C-101B-9397-08002B2CF9AE}" pid="14" name="MSIP_Label_f1a95e15-f021-4cd3-ac15-bca03bba052b_ActionId">
    <vt:lpwstr>91158845-5b4a-45c7-a0f0-fa7bd3dbce14</vt:lpwstr>
  </property>
  <property fmtid="{D5CDD505-2E9C-101B-9397-08002B2CF9AE}" pid="15" name="MSIP_Label_f1a95e15-f021-4cd3-ac15-bca03bba052b_ContentBits">
    <vt:lpwstr>0</vt:lpwstr>
  </property>
</Properties>
</file>